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jc w:val="center"/>
        <w:tblCellSpacing w:w="15" w:type="dxa"/>
        <w:tblCellMar>
          <w:top w:w="15" w:type="dxa"/>
          <w:left w:w="15" w:type="dxa"/>
          <w:bottom w:w="15" w:type="dxa"/>
          <w:right w:w="15" w:type="dxa"/>
        </w:tblCellMar>
        <w:tblLook w:val="04A0" w:firstRow="1" w:lastRow="0" w:firstColumn="1" w:lastColumn="0" w:noHBand="0" w:noVBand="1"/>
      </w:tblPr>
      <w:tblGrid>
        <w:gridCol w:w="9781"/>
      </w:tblGrid>
      <w:tr w:rsidR="0064501B" w:rsidRPr="0064501B" w:rsidTr="001969A0">
        <w:trPr>
          <w:tblCellSpacing w:w="15" w:type="dxa"/>
          <w:jc w:val="center"/>
        </w:trPr>
        <w:tc>
          <w:tcPr>
            <w:tcW w:w="9721" w:type="dxa"/>
            <w:vAlign w:val="center"/>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24"/>
                <w:szCs w:val="24"/>
                <w:lang w:eastAsia="tr-TR"/>
              </w:rPr>
            </w:pPr>
            <w:bookmarkStart w:id="0" w:name="_GoBack"/>
            <w:r w:rsidRPr="0064501B">
              <w:rPr>
                <w:rFonts w:ascii="Times New Roman" w:eastAsia="Times New Roman" w:hAnsi="Times New Roman" w:cs="Times New Roman"/>
                <w:noProof/>
                <w:sz w:val="24"/>
                <w:szCs w:val="24"/>
                <w:lang w:eastAsia="tr-TR"/>
              </w:rPr>
              <w:drawing>
                <wp:inline distT="0" distB="0" distL="0" distR="0">
                  <wp:extent cx="5334000" cy="502920"/>
                  <wp:effectExtent l="0" t="0" r="0" b="0"/>
                  <wp:docPr id="1" name="Resim 1" descr="http://mevzuat.meb.gov.tr/html/mevzu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vzuat.meb.gov.tr/html/mevzua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502920"/>
                          </a:xfrm>
                          <a:prstGeom prst="rect">
                            <a:avLst/>
                          </a:prstGeom>
                          <a:noFill/>
                          <a:ln>
                            <a:noFill/>
                          </a:ln>
                        </pic:spPr>
                      </pic:pic>
                    </a:graphicData>
                  </a:graphic>
                </wp:inline>
              </w:drawing>
            </w:r>
          </w:p>
          <w:p w:rsidR="0064501B" w:rsidRPr="0064501B" w:rsidRDefault="0064501B" w:rsidP="0064501B">
            <w:pPr>
              <w:spacing w:after="0" w:line="240" w:lineRule="auto"/>
              <w:rPr>
                <w:rFonts w:ascii="Times New Roman" w:eastAsia="Times New Roman" w:hAnsi="Times New Roman" w:cs="Times New Roman"/>
                <w:sz w:val="24"/>
                <w:szCs w:val="24"/>
                <w:lang w:eastAsia="tr-TR"/>
              </w:rPr>
            </w:pPr>
          </w:p>
        </w:tc>
      </w:tr>
      <w:bookmarkEnd w:id="0"/>
      <w:tr w:rsidR="0064501B" w:rsidRPr="0064501B" w:rsidTr="001969A0">
        <w:trPr>
          <w:tblCellSpacing w:w="15" w:type="dxa"/>
          <w:jc w:val="center"/>
        </w:trPr>
        <w:tc>
          <w:tcPr>
            <w:tcW w:w="9721" w:type="dxa"/>
            <w:vAlign w:val="center"/>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MİLLÎ EĞİTİM TEMEL KANUNU</w:t>
            </w:r>
            <w:r w:rsidRPr="0064501B">
              <w:rPr>
                <w:rFonts w:ascii="Times New Roman" w:eastAsia="Times New Roman" w:hAnsi="Times New Roman" w:cs="Times New Roman"/>
                <w:i/>
                <w:iCs/>
                <w:sz w:val="44"/>
                <w:szCs w:val="44"/>
                <w:vertAlign w:val="superscript"/>
                <w:lang w:eastAsia="tr-TR"/>
              </w:rPr>
              <w:t>(1)</w:t>
            </w:r>
          </w:p>
        </w:tc>
      </w:tr>
      <w:tr w:rsidR="0064501B" w:rsidRPr="0064501B" w:rsidTr="001969A0">
        <w:trPr>
          <w:tblCellSpacing w:w="15" w:type="dxa"/>
          <w:jc w:val="center"/>
        </w:trPr>
        <w:tc>
          <w:tcPr>
            <w:tcW w:w="9721" w:type="dxa"/>
            <w:vAlign w:val="center"/>
            <w:hideMark/>
          </w:tcPr>
          <w:p w:rsidR="0064501B" w:rsidRPr="0064501B" w:rsidRDefault="0064501B" w:rsidP="0064501B">
            <w:pPr>
              <w:spacing w:after="0" w:line="240" w:lineRule="auto"/>
              <w:rPr>
                <w:rFonts w:ascii="Times New Roman" w:eastAsia="Times New Roman" w:hAnsi="Times New Roman" w:cs="Times New Roman"/>
                <w:sz w:val="44"/>
                <w:szCs w:val="44"/>
                <w:lang w:eastAsia="tr-TR"/>
              </w:rPr>
            </w:pPr>
          </w:p>
        </w:tc>
      </w:tr>
      <w:tr w:rsidR="0064501B" w:rsidRPr="0064501B" w:rsidTr="001969A0">
        <w:trPr>
          <w:tblCellSpacing w:w="15" w:type="dxa"/>
          <w:jc w:val="center"/>
        </w:trPr>
        <w:tc>
          <w:tcPr>
            <w:tcW w:w="9721" w:type="dxa"/>
            <w:vAlign w:val="center"/>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vertAlign w:val="superscript"/>
                <w:lang w:eastAsia="tr-TR"/>
              </w:rPr>
              <w:t>(1)</w:t>
            </w:r>
            <w:r w:rsidRPr="0064501B">
              <w:rPr>
                <w:rFonts w:ascii="Times New Roman" w:eastAsia="Times New Roman" w:hAnsi="Times New Roman" w:cs="Times New Roman"/>
                <w:i/>
                <w:iCs/>
                <w:sz w:val="44"/>
                <w:szCs w:val="44"/>
                <w:lang w:eastAsia="tr-TR"/>
              </w:rPr>
              <w:t xml:space="preserve"> a) Bu Kanunda geçen "temel eğitim" deyimi </w:t>
            </w:r>
            <w:proofErr w:type="gramStart"/>
            <w:r w:rsidRPr="0064501B">
              <w:rPr>
                <w:rFonts w:ascii="Times New Roman" w:eastAsia="Times New Roman" w:hAnsi="Times New Roman" w:cs="Times New Roman"/>
                <w:i/>
                <w:iCs/>
                <w:sz w:val="44"/>
                <w:szCs w:val="44"/>
                <w:lang w:eastAsia="tr-TR"/>
              </w:rPr>
              <w:t>16/6/1983</w:t>
            </w:r>
            <w:proofErr w:type="gramEnd"/>
            <w:r w:rsidRPr="0064501B">
              <w:rPr>
                <w:rFonts w:ascii="Times New Roman" w:eastAsia="Times New Roman" w:hAnsi="Times New Roman" w:cs="Times New Roman"/>
                <w:i/>
                <w:iCs/>
                <w:sz w:val="44"/>
                <w:szCs w:val="44"/>
                <w:lang w:eastAsia="tr-TR"/>
              </w:rPr>
              <w:t xml:space="preserve"> tarih ve 2842 sayılı Kanunla getirilen ek 1 inci maddeyle "ilköğretim" olarak değiştirilmiş ve metne işlenmiştir.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b) Bu Kanunda birlikte veya ayrı ayrı geçen "ilkokul" ve "ortaokul" ibareleri, </w:t>
            </w:r>
            <w:proofErr w:type="gramStart"/>
            <w:r w:rsidRPr="0064501B">
              <w:rPr>
                <w:rFonts w:ascii="Times New Roman" w:eastAsia="Times New Roman" w:hAnsi="Times New Roman" w:cs="Times New Roman"/>
                <w:i/>
                <w:iCs/>
                <w:sz w:val="44"/>
                <w:szCs w:val="44"/>
                <w:lang w:eastAsia="tr-TR"/>
              </w:rPr>
              <w:t>16/8/1997</w:t>
            </w:r>
            <w:proofErr w:type="gramEnd"/>
            <w:r w:rsidRPr="0064501B">
              <w:rPr>
                <w:rFonts w:ascii="Times New Roman" w:eastAsia="Times New Roman" w:hAnsi="Times New Roman" w:cs="Times New Roman"/>
                <w:i/>
                <w:iCs/>
                <w:sz w:val="44"/>
                <w:szCs w:val="44"/>
                <w:lang w:eastAsia="tr-TR"/>
              </w:rPr>
              <w:t xml:space="preserve"> tarih ve 4306 sayılı Kanunun 8 inci maddesiyle "ilköğretim okulu" olarak değiştirilmiş ve metne işlenmiştir. </w:t>
            </w:r>
          </w:p>
          <w:tbl>
            <w:tblPr>
              <w:tblW w:w="6504" w:type="dxa"/>
              <w:tblCellSpacing w:w="6" w:type="dxa"/>
              <w:tblCellMar>
                <w:top w:w="12" w:type="dxa"/>
                <w:left w:w="12" w:type="dxa"/>
                <w:bottom w:w="12" w:type="dxa"/>
                <w:right w:w="12" w:type="dxa"/>
              </w:tblCellMar>
              <w:tblLook w:val="04A0" w:firstRow="1" w:lastRow="0" w:firstColumn="1" w:lastColumn="0" w:noHBand="0" w:noVBand="1"/>
            </w:tblPr>
            <w:tblGrid>
              <w:gridCol w:w="3274"/>
              <w:gridCol w:w="3230"/>
            </w:tblGrid>
            <w:tr w:rsidR="0064501B" w:rsidRPr="0064501B">
              <w:trPr>
                <w:tblCellSpacing w:w="6" w:type="dxa"/>
              </w:trPr>
              <w:tc>
                <w:tcPr>
                  <w:tcW w:w="1488" w:type="dxa"/>
                  <w:vAlign w:val="center"/>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Kanun Numarası </w:t>
                  </w:r>
                </w:p>
              </w:tc>
              <w:tc>
                <w:tcPr>
                  <w:tcW w:w="4932" w:type="dxa"/>
                  <w:vAlign w:val="center"/>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 </w:t>
                  </w:r>
                  <w:r w:rsidRPr="0064501B">
                    <w:rPr>
                      <w:rFonts w:ascii="Times New Roman" w:eastAsia="Times New Roman" w:hAnsi="Times New Roman" w:cs="Times New Roman"/>
                      <w:b/>
                      <w:bCs/>
                      <w:sz w:val="44"/>
                      <w:szCs w:val="44"/>
                      <w:lang w:eastAsia="tr-TR"/>
                    </w:rPr>
                    <w:t xml:space="preserve">1739 </w:t>
                  </w:r>
                </w:p>
              </w:tc>
            </w:tr>
            <w:tr w:rsidR="0064501B" w:rsidRPr="0064501B">
              <w:trPr>
                <w:tblCellSpacing w:w="6" w:type="dxa"/>
              </w:trPr>
              <w:tc>
                <w:tcPr>
                  <w:tcW w:w="0" w:type="auto"/>
                  <w:vAlign w:val="center"/>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Kabul Tarihi </w:t>
                  </w:r>
                </w:p>
              </w:tc>
              <w:tc>
                <w:tcPr>
                  <w:tcW w:w="0" w:type="auto"/>
                  <w:vAlign w:val="center"/>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 </w:t>
                  </w:r>
                  <w:proofErr w:type="gramStart"/>
                  <w:r w:rsidRPr="0064501B">
                    <w:rPr>
                      <w:rFonts w:ascii="Times New Roman" w:eastAsia="Times New Roman" w:hAnsi="Times New Roman" w:cs="Times New Roman"/>
                      <w:sz w:val="44"/>
                      <w:szCs w:val="44"/>
                      <w:lang w:eastAsia="tr-TR"/>
                    </w:rPr>
                    <w:t>14/6/1973</w:t>
                  </w:r>
                  <w:proofErr w:type="gramEnd"/>
                  <w:r w:rsidRPr="0064501B">
                    <w:rPr>
                      <w:rFonts w:ascii="Times New Roman" w:eastAsia="Times New Roman" w:hAnsi="Times New Roman" w:cs="Times New Roman"/>
                      <w:sz w:val="44"/>
                      <w:szCs w:val="44"/>
                      <w:lang w:eastAsia="tr-TR"/>
                    </w:rPr>
                    <w:t xml:space="preserve"> </w:t>
                  </w:r>
                </w:p>
              </w:tc>
            </w:tr>
            <w:tr w:rsidR="0064501B" w:rsidRPr="0064501B">
              <w:trPr>
                <w:tblCellSpacing w:w="6" w:type="dxa"/>
              </w:trPr>
              <w:tc>
                <w:tcPr>
                  <w:tcW w:w="0" w:type="auto"/>
                  <w:vAlign w:val="center"/>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Yayımlandığı R. Gazete</w:t>
                  </w:r>
                </w:p>
              </w:tc>
              <w:tc>
                <w:tcPr>
                  <w:tcW w:w="0" w:type="auto"/>
                  <w:vAlign w:val="center"/>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 Tarih: </w:t>
                  </w:r>
                  <w:proofErr w:type="gramStart"/>
                  <w:r w:rsidRPr="0064501B">
                    <w:rPr>
                      <w:rFonts w:ascii="Times New Roman" w:eastAsia="Times New Roman" w:hAnsi="Times New Roman" w:cs="Times New Roman"/>
                      <w:b/>
                      <w:bCs/>
                      <w:sz w:val="44"/>
                      <w:szCs w:val="44"/>
                      <w:lang w:eastAsia="tr-TR"/>
                    </w:rPr>
                    <w:t>24/6/1973</w:t>
                  </w:r>
                  <w:proofErr w:type="gramEnd"/>
                  <w:r w:rsidRPr="0064501B">
                    <w:rPr>
                      <w:rFonts w:ascii="Times New Roman" w:eastAsia="Times New Roman" w:hAnsi="Times New Roman" w:cs="Times New Roman"/>
                      <w:b/>
                      <w:bCs/>
                      <w:sz w:val="44"/>
                      <w:szCs w:val="44"/>
                      <w:lang w:eastAsia="tr-TR"/>
                    </w:rPr>
                    <w:t xml:space="preserve"> Sayı: 14574</w:t>
                  </w:r>
                </w:p>
              </w:tc>
            </w:tr>
            <w:tr w:rsidR="0064501B" w:rsidRPr="0064501B">
              <w:trPr>
                <w:tblCellSpacing w:w="6" w:type="dxa"/>
              </w:trPr>
              <w:tc>
                <w:tcPr>
                  <w:tcW w:w="0" w:type="auto"/>
                  <w:vAlign w:val="center"/>
                  <w:hideMark/>
                </w:tcPr>
                <w:p w:rsidR="0064501B" w:rsidRPr="0064501B" w:rsidRDefault="0064501B" w:rsidP="0064501B">
                  <w:pPr>
                    <w:spacing w:after="0"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Yayımlandığı Düstur</w:t>
                  </w:r>
                </w:p>
              </w:tc>
              <w:tc>
                <w:tcPr>
                  <w:tcW w:w="0" w:type="auto"/>
                  <w:vAlign w:val="center"/>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Tertip: 5 Cilt: 12 Sayfa: 2342</w:t>
                  </w:r>
                </w:p>
              </w:tc>
            </w:tr>
          </w:tbl>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 – Kanunun </w:t>
            </w:r>
            <w:proofErr w:type="gramStart"/>
            <w:r w:rsidRPr="0064501B">
              <w:rPr>
                <w:rFonts w:ascii="Times New Roman" w:eastAsia="Times New Roman" w:hAnsi="Times New Roman" w:cs="Times New Roman"/>
                <w:i/>
                <w:iCs/>
                <w:sz w:val="44"/>
                <w:szCs w:val="44"/>
                <w:lang w:eastAsia="tr-TR"/>
              </w:rPr>
              <w:t>kapsamı :</w:t>
            </w:r>
            <w:proofErr w:type="gramEnd"/>
            <w:r w:rsidRPr="0064501B">
              <w:rPr>
                <w:rFonts w:ascii="Times New Roman" w:eastAsia="Times New Roman" w:hAnsi="Times New Roman" w:cs="Times New Roman"/>
                <w:i/>
                <w:iCs/>
                <w:sz w:val="44"/>
                <w:szCs w:val="44"/>
                <w:lang w:eastAsia="tr-TR"/>
              </w:rPr>
              <w:t xml:space="preserve">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Madde 1 –</w:t>
            </w:r>
            <w:r w:rsidRPr="0064501B">
              <w:rPr>
                <w:rFonts w:ascii="Times New Roman" w:eastAsia="Times New Roman" w:hAnsi="Times New Roman" w:cs="Times New Roman"/>
                <w:sz w:val="44"/>
                <w:szCs w:val="44"/>
                <w:lang w:eastAsia="tr-TR"/>
              </w:rPr>
              <w:t xml:space="preserve"> Bu Kanun, Türk milli eğitiminin düzenlenmesinde esas olan amaç ve ilkeler, eğitim sisteminin genel yapısı, öğretmenlik mesleği, okul bina ve tesisleri, eğitim araç ve gereçleri ve Devletin eğitim ve öğretim alanındaki görev ve sorumluluğu ile </w:t>
            </w:r>
            <w:r w:rsidRPr="0064501B">
              <w:rPr>
                <w:rFonts w:ascii="Times New Roman" w:eastAsia="Times New Roman" w:hAnsi="Times New Roman" w:cs="Times New Roman"/>
                <w:sz w:val="44"/>
                <w:szCs w:val="44"/>
                <w:lang w:eastAsia="tr-TR"/>
              </w:rPr>
              <w:lastRenderedPageBreak/>
              <w:t xml:space="preserve">ilgili temel hükümleri bir sistem bütünlüğü içinde kapsar. </w:t>
            </w:r>
          </w:p>
          <w:p w:rsidR="0064501B" w:rsidRPr="0064501B" w:rsidRDefault="0064501B" w:rsidP="0064501B">
            <w:pPr>
              <w:spacing w:before="100" w:beforeAutospacing="1" w:after="100" w:afterAutospacing="1" w:line="240" w:lineRule="auto"/>
              <w:jc w:val="center"/>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BİRİNCİ KISIM </w:t>
            </w:r>
          </w:p>
          <w:p w:rsidR="0064501B" w:rsidRPr="0064501B" w:rsidRDefault="0064501B" w:rsidP="0064501B">
            <w:pPr>
              <w:spacing w:before="100" w:beforeAutospacing="1" w:after="100" w:afterAutospacing="1" w:line="240" w:lineRule="auto"/>
              <w:jc w:val="center"/>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Türk Milli Eğitim Sistemini Düzenleyen Genel Esaslar </w:t>
            </w:r>
          </w:p>
          <w:p w:rsidR="0064501B" w:rsidRPr="0064501B" w:rsidRDefault="0064501B" w:rsidP="0064501B">
            <w:pPr>
              <w:spacing w:before="100" w:beforeAutospacing="1" w:after="100" w:afterAutospacing="1" w:line="240" w:lineRule="auto"/>
              <w:jc w:val="center"/>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BİRİNCİ BÖLÜM </w:t>
            </w:r>
          </w:p>
          <w:p w:rsidR="0064501B" w:rsidRPr="0064501B" w:rsidRDefault="0064501B" w:rsidP="0064501B">
            <w:pPr>
              <w:spacing w:before="100" w:beforeAutospacing="1" w:after="100" w:afterAutospacing="1" w:line="240" w:lineRule="auto"/>
              <w:jc w:val="center"/>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Türk Milli Eğitiminin Amaçları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 – Genel amaçlar: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Madde 2 –</w:t>
            </w:r>
            <w:r w:rsidRPr="0064501B">
              <w:rPr>
                <w:rFonts w:ascii="Times New Roman" w:eastAsia="Times New Roman" w:hAnsi="Times New Roman" w:cs="Times New Roman"/>
                <w:sz w:val="44"/>
                <w:szCs w:val="44"/>
                <w:lang w:eastAsia="tr-TR"/>
              </w:rPr>
              <w:t xml:space="preserve"> Türk Milli Eğitiminin genel </w:t>
            </w:r>
            <w:proofErr w:type="spellStart"/>
            <w:proofErr w:type="gramStart"/>
            <w:r w:rsidRPr="0064501B">
              <w:rPr>
                <w:rFonts w:ascii="Times New Roman" w:eastAsia="Times New Roman" w:hAnsi="Times New Roman" w:cs="Times New Roman"/>
                <w:sz w:val="44"/>
                <w:szCs w:val="44"/>
                <w:lang w:eastAsia="tr-TR"/>
              </w:rPr>
              <w:t>amacı,Türk</w:t>
            </w:r>
            <w:proofErr w:type="spellEnd"/>
            <w:proofErr w:type="gramEnd"/>
            <w:r w:rsidRPr="0064501B">
              <w:rPr>
                <w:rFonts w:ascii="Times New Roman" w:eastAsia="Times New Roman" w:hAnsi="Times New Roman" w:cs="Times New Roman"/>
                <w:sz w:val="44"/>
                <w:szCs w:val="44"/>
                <w:lang w:eastAsia="tr-TR"/>
              </w:rPr>
              <w:t xml:space="preserve"> Milletinin bütün fertlerini,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1. (Değişik: </w:t>
            </w:r>
            <w:proofErr w:type="gramStart"/>
            <w:r w:rsidRPr="0064501B">
              <w:rPr>
                <w:rFonts w:ascii="Times New Roman" w:eastAsia="Times New Roman" w:hAnsi="Times New Roman" w:cs="Times New Roman"/>
                <w:b/>
                <w:bCs/>
                <w:sz w:val="44"/>
                <w:szCs w:val="44"/>
                <w:lang w:eastAsia="tr-TR"/>
              </w:rPr>
              <w:t>16/6/1983</w:t>
            </w:r>
            <w:proofErr w:type="gramEnd"/>
            <w:r w:rsidRPr="0064501B">
              <w:rPr>
                <w:rFonts w:ascii="Times New Roman" w:eastAsia="Times New Roman" w:hAnsi="Times New Roman" w:cs="Times New Roman"/>
                <w:b/>
                <w:bCs/>
                <w:sz w:val="44"/>
                <w:szCs w:val="44"/>
                <w:lang w:eastAsia="tr-TR"/>
              </w:rPr>
              <w:t xml:space="preserve"> - 2842/1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w:t>
            </w:r>
            <w:r w:rsidRPr="0064501B">
              <w:rPr>
                <w:rFonts w:ascii="Times New Roman" w:eastAsia="Times New Roman" w:hAnsi="Times New Roman" w:cs="Times New Roman"/>
                <w:sz w:val="44"/>
                <w:szCs w:val="44"/>
                <w:lang w:eastAsia="tr-TR"/>
              </w:rPr>
              <w:t xml:space="preserve"> Atatürk inkılap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2. 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w:t>
            </w:r>
            <w:r w:rsidRPr="0064501B">
              <w:rPr>
                <w:rFonts w:ascii="Times New Roman" w:eastAsia="Times New Roman" w:hAnsi="Times New Roman" w:cs="Times New Roman"/>
                <w:sz w:val="44"/>
                <w:szCs w:val="44"/>
                <w:lang w:eastAsia="tr-TR"/>
              </w:rPr>
              <w:lastRenderedPageBreak/>
              <w:t>duyan; yapıcı, yaratıcı ve verimli kişiler olarak yetiştirmek;</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3. 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Böylece bir yandan Türk vatandaşlarının ve Türk toplumunun refah ve mutluluğunu artırmak; öte yandan milli birlik ve bütünlük içinde iktisadi, sosyal ve kültürel kalkınmayı desteklemek ve hızlandırmak ve nihayet Türk Milletini çağdaş uygarlığın yapıcı, yaratıcı, seçkin bir ortağı yapmaktır.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II – Özel amaçlar: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Madde 3 – </w:t>
            </w:r>
            <w:r w:rsidRPr="0064501B">
              <w:rPr>
                <w:rFonts w:ascii="Times New Roman" w:eastAsia="Times New Roman" w:hAnsi="Times New Roman" w:cs="Times New Roman"/>
                <w:sz w:val="44"/>
                <w:szCs w:val="44"/>
                <w:lang w:eastAsia="tr-TR"/>
              </w:rPr>
              <w:t xml:space="preserve">Türk eğitim ve öğretim sistemi, bu genel amaçları gerçekleştirecek şekilde düzenlenir ve çeşitli derece ve türdeki eğitim kurumlarının özel amaçları, genel amaçlara ve aşağıda sıralanan temel ilkelere uygun olarak tespit edilir. </w:t>
            </w:r>
          </w:p>
          <w:p w:rsidR="0064501B" w:rsidRPr="0064501B" w:rsidRDefault="0064501B" w:rsidP="0064501B">
            <w:pPr>
              <w:spacing w:before="100" w:beforeAutospacing="1" w:after="100" w:afterAutospacing="1" w:line="240" w:lineRule="auto"/>
              <w:jc w:val="center"/>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İKİNCİ BÖLÜM </w:t>
            </w:r>
          </w:p>
          <w:p w:rsidR="0064501B" w:rsidRPr="0064501B" w:rsidRDefault="0064501B" w:rsidP="0064501B">
            <w:pPr>
              <w:spacing w:before="100" w:beforeAutospacing="1" w:after="100" w:afterAutospacing="1" w:line="240" w:lineRule="auto"/>
              <w:jc w:val="center"/>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Türk Milli Eğitiminin Temel İlkeleri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 – Genellik ve eşitlik: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Madde 4 –</w:t>
            </w:r>
            <w:r w:rsidRPr="0064501B">
              <w:rPr>
                <w:rFonts w:ascii="Times New Roman" w:eastAsia="Times New Roman" w:hAnsi="Times New Roman" w:cs="Times New Roman"/>
                <w:sz w:val="44"/>
                <w:szCs w:val="44"/>
                <w:lang w:eastAsia="tr-TR"/>
              </w:rPr>
              <w:t xml:space="preserve"> Eğitim kurumları dil, ırk, cinsiyet ve din ayırımı gözetilmeksizin herkese açıktır. Eğitimde </w:t>
            </w:r>
            <w:r w:rsidRPr="0064501B">
              <w:rPr>
                <w:rFonts w:ascii="Times New Roman" w:eastAsia="Times New Roman" w:hAnsi="Times New Roman" w:cs="Times New Roman"/>
                <w:sz w:val="44"/>
                <w:szCs w:val="44"/>
                <w:lang w:eastAsia="tr-TR"/>
              </w:rPr>
              <w:lastRenderedPageBreak/>
              <w:t xml:space="preserve">hiçbir kişiye, aileye, zümreye veya sınıfa imtiyaz tanınamaz.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II – Ferdin ve toplumun ihtiyaçları: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Madde 5 – </w:t>
            </w:r>
            <w:r w:rsidRPr="0064501B">
              <w:rPr>
                <w:rFonts w:ascii="Times New Roman" w:eastAsia="Times New Roman" w:hAnsi="Times New Roman" w:cs="Times New Roman"/>
                <w:sz w:val="44"/>
                <w:szCs w:val="44"/>
                <w:lang w:eastAsia="tr-TR"/>
              </w:rPr>
              <w:t xml:space="preserve">Milli eğitim hizmeti, Türk vatandaşlarının istek ve kabiliyetleri ile Türk toplumunun ihtiyaçlarına göre düzenlenir.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III – Yöneltme: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Madde 6 – </w:t>
            </w:r>
            <w:r w:rsidRPr="0064501B">
              <w:rPr>
                <w:rFonts w:ascii="Times New Roman" w:eastAsia="Times New Roman" w:hAnsi="Times New Roman" w:cs="Times New Roman"/>
                <w:sz w:val="44"/>
                <w:szCs w:val="44"/>
                <w:lang w:eastAsia="tr-TR"/>
              </w:rPr>
              <w:t xml:space="preserve">Fertler, eğitimleri süresince, ilgi, istidat ve kabiliyetleri ölçüsünde ve doğrultusunda çeşitli programlara veya okullara yöneltilerek yetiştirilirler.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(Değişik: </w:t>
            </w:r>
            <w:proofErr w:type="gramStart"/>
            <w:r w:rsidRPr="0064501B">
              <w:rPr>
                <w:rFonts w:ascii="Times New Roman" w:eastAsia="Times New Roman" w:hAnsi="Times New Roman" w:cs="Times New Roman"/>
                <w:b/>
                <w:bCs/>
                <w:sz w:val="44"/>
                <w:szCs w:val="44"/>
                <w:lang w:eastAsia="tr-TR"/>
              </w:rPr>
              <w:t>16/8/1997</w:t>
            </w:r>
            <w:proofErr w:type="gramEnd"/>
            <w:r w:rsidRPr="0064501B">
              <w:rPr>
                <w:rFonts w:ascii="Times New Roman" w:eastAsia="Times New Roman" w:hAnsi="Times New Roman" w:cs="Times New Roman"/>
                <w:b/>
                <w:bCs/>
                <w:sz w:val="44"/>
                <w:szCs w:val="44"/>
                <w:lang w:eastAsia="tr-TR"/>
              </w:rPr>
              <w:t xml:space="preserve"> - 4306/3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w:t>
            </w:r>
            <w:r w:rsidRPr="0064501B">
              <w:rPr>
                <w:rFonts w:ascii="Times New Roman" w:eastAsia="Times New Roman" w:hAnsi="Times New Roman" w:cs="Times New Roman"/>
                <w:sz w:val="44"/>
                <w:szCs w:val="44"/>
                <w:lang w:eastAsia="tr-TR"/>
              </w:rPr>
              <w:t xml:space="preserve"> Milli eğitim sistemi, her bakımdan, bu yöneltmeyi gerçekleştirecek biçimde düzenlenir. Bu amaçla, ortaöğretim kurumlarına, eğitim programlarının hedeflerine uygun düşecek şekilde hazırlık sınıfları konulabilir.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Yöneltmede ve başarının ölçülmesinde rehberlik hizmetlerinden ve objektif ölçme ve değerlendirme metotlarından yararlanılır.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IV – Eğitim hakkı: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Madde 7 – </w:t>
            </w:r>
            <w:r w:rsidRPr="0064501B">
              <w:rPr>
                <w:rFonts w:ascii="Times New Roman" w:eastAsia="Times New Roman" w:hAnsi="Times New Roman" w:cs="Times New Roman"/>
                <w:sz w:val="44"/>
                <w:szCs w:val="44"/>
                <w:lang w:eastAsia="tr-TR"/>
              </w:rPr>
              <w:t xml:space="preserve">İlköğretim görmek her Türk vatandaşının hakkıdır.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İlköğretim kurumlarından sonraki eğitim kurumlarından vatandaşlar ilgi, istidat ve kabiliyetleri ölçüsünde yararlanırlar.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lastRenderedPageBreak/>
              <w:t xml:space="preserve">V – Fırsat ve </w:t>
            </w:r>
            <w:proofErr w:type="gramStart"/>
            <w:r w:rsidRPr="0064501B">
              <w:rPr>
                <w:rFonts w:ascii="Times New Roman" w:eastAsia="Times New Roman" w:hAnsi="Times New Roman" w:cs="Times New Roman"/>
                <w:i/>
                <w:iCs/>
                <w:sz w:val="44"/>
                <w:szCs w:val="44"/>
                <w:lang w:eastAsia="tr-TR"/>
              </w:rPr>
              <w:t>imkan</w:t>
            </w:r>
            <w:proofErr w:type="gramEnd"/>
            <w:r w:rsidRPr="0064501B">
              <w:rPr>
                <w:rFonts w:ascii="Times New Roman" w:eastAsia="Times New Roman" w:hAnsi="Times New Roman" w:cs="Times New Roman"/>
                <w:i/>
                <w:iCs/>
                <w:sz w:val="44"/>
                <w:szCs w:val="44"/>
                <w:lang w:eastAsia="tr-TR"/>
              </w:rPr>
              <w:t xml:space="preserve"> eşitliği: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Madde 8 – </w:t>
            </w:r>
            <w:r w:rsidRPr="0064501B">
              <w:rPr>
                <w:rFonts w:ascii="Times New Roman" w:eastAsia="Times New Roman" w:hAnsi="Times New Roman" w:cs="Times New Roman"/>
                <w:sz w:val="44"/>
                <w:szCs w:val="44"/>
                <w:lang w:eastAsia="tr-TR"/>
              </w:rPr>
              <w:t xml:space="preserve">Eğitimde kadın, erkek herkese fırsat ve </w:t>
            </w:r>
            <w:proofErr w:type="gramStart"/>
            <w:r w:rsidRPr="0064501B">
              <w:rPr>
                <w:rFonts w:ascii="Times New Roman" w:eastAsia="Times New Roman" w:hAnsi="Times New Roman" w:cs="Times New Roman"/>
                <w:sz w:val="44"/>
                <w:szCs w:val="44"/>
                <w:lang w:eastAsia="tr-TR"/>
              </w:rPr>
              <w:t>imkan</w:t>
            </w:r>
            <w:proofErr w:type="gramEnd"/>
            <w:r w:rsidRPr="0064501B">
              <w:rPr>
                <w:rFonts w:ascii="Times New Roman" w:eastAsia="Times New Roman" w:hAnsi="Times New Roman" w:cs="Times New Roman"/>
                <w:sz w:val="44"/>
                <w:szCs w:val="44"/>
                <w:lang w:eastAsia="tr-TR"/>
              </w:rPr>
              <w:t xml:space="preserve"> eşitliği sağlanır.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Maddi </w:t>
            </w:r>
            <w:proofErr w:type="gramStart"/>
            <w:r w:rsidRPr="0064501B">
              <w:rPr>
                <w:rFonts w:ascii="Times New Roman" w:eastAsia="Times New Roman" w:hAnsi="Times New Roman" w:cs="Times New Roman"/>
                <w:sz w:val="44"/>
                <w:szCs w:val="44"/>
                <w:lang w:eastAsia="tr-TR"/>
              </w:rPr>
              <w:t>imkanlardan</w:t>
            </w:r>
            <w:proofErr w:type="gramEnd"/>
            <w:r w:rsidRPr="0064501B">
              <w:rPr>
                <w:rFonts w:ascii="Times New Roman" w:eastAsia="Times New Roman" w:hAnsi="Times New Roman" w:cs="Times New Roman"/>
                <w:sz w:val="44"/>
                <w:szCs w:val="44"/>
                <w:lang w:eastAsia="tr-TR"/>
              </w:rPr>
              <w:t xml:space="preserve"> yoksun başarılı öğrencilerin en yüksek eğitim kademelerine kadar öğrenim görmelerini sağlamak </w:t>
            </w:r>
            <w:proofErr w:type="spellStart"/>
            <w:r w:rsidRPr="0064501B">
              <w:rPr>
                <w:rFonts w:ascii="Times New Roman" w:eastAsia="Times New Roman" w:hAnsi="Times New Roman" w:cs="Times New Roman"/>
                <w:sz w:val="44"/>
                <w:szCs w:val="44"/>
                <w:lang w:eastAsia="tr-TR"/>
              </w:rPr>
              <w:t>amacıyle</w:t>
            </w:r>
            <w:proofErr w:type="spellEnd"/>
            <w:r w:rsidRPr="0064501B">
              <w:rPr>
                <w:rFonts w:ascii="Times New Roman" w:eastAsia="Times New Roman" w:hAnsi="Times New Roman" w:cs="Times New Roman"/>
                <w:sz w:val="44"/>
                <w:szCs w:val="44"/>
                <w:lang w:eastAsia="tr-TR"/>
              </w:rPr>
              <w:t xml:space="preserve"> parasız yatılılık, burs, kredi ve başka yollarla gerekli yardımlar yapılır.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Özel eğitime ve korunmaya muhtaç çocukları yetiştirmek için özel tedbirler alınır.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VI – Süreklilik: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Madde 9 –</w:t>
            </w:r>
            <w:r w:rsidRPr="0064501B">
              <w:rPr>
                <w:rFonts w:ascii="Times New Roman" w:eastAsia="Times New Roman" w:hAnsi="Times New Roman" w:cs="Times New Roman"/>
                <w:sz w:val="44"/>
                <w:szCs w:val="44"/>
                <w:lang w:eastAsia="tr-TR"/>
              </w:rPr>
              <w:t xml:space="preserve"> Fertlerin genel ve mesleki eğitimlerinin hayat boyunca devam etmesi esastır.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Gençlerin eğitimi yanında, hayata ve iş alanlarına olumlu bir şekilde uymalarına yardımcı olmak üzere, yetişkinlerin sürekli eğitimini sağlamak için gerekli tedbirleri almak da bir eğitim görevidir.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VII – Atatürk İnkılap ve İlkeleri ve Atatürk Milliyetçiliği: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Madde 10 – (Değişik: </w:t>
            </w:r>
            <w:proofErr w:type="gramStart"/>
            <w:r w:rsidRPr="0064501B">
              <w:rPr>
                <w:rFonts w:ascii="Times New Roman" w:eastAsia="Times New Roman" w:hAnsi="Times New Roman" w:cs="Times New Roman"/>
                <w:b/>
                <w:bCs/>
                <w:sz w:val="44"/>
                <w:szCs w:val="44"/>
                <w:lang w:eastAsia="tr-TR"/>
              </w:rPr>
              <w:t>16/6/1983</w:t>
            </w:r>
            <w:proofErr w:type="gramEnd"/>
            <w:r w:rsidRPr="0064501B">
              <w:rPr>
                <w:rFonts w:ascii="Times New Roman" w:eastAsia="Times New Roman" w:hAnsi="Times New Roman" w:cs="Times New Roman"/>
                <w:b/>
                <w:bCs/>
                <w:sz w:val="44"/>
                <w:szCs w:val="44"/>
                <w:lang w:eastAsia="tr-TR"/>
              </w:rPr>
              <w:t xml:space="preserve"> - 2842/2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 xml:space="preserve">)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Eğitim sistemimizin her derece ve türü ile ilgili ders programlarının hazırlanıp uygulanmasında ve her türlü eğitim faaliyetlerinde Atatürk inkılap ve ilkeleri ve Anayasada ifadesini bulmuş olan Atatürk milliyetçiliği temel olarak alınır. Milli ahlak ve milli kültürün bozulup yozlaşmadan kendimize has şekli ile evrensel </w:t>
            </w:r>
            <w:r w:rsidRPr="0064501B">
              <w:rPr>
                <w:rFonts w:ascii="Times New Roman" w:eastAsia="Times New Roman" w:hAnsi="Times New Roman" w:cs="Times New Roman"/>
                <w:sz w:val="44"/>
                <w:szCs w:val="44"/>
                <w:lang w:eastAsia="tr-TR"/>
              </w:rPr>
              <w:lastRenderedPageBreak/>
              <w:t xml:space="preserve">kültür içinde korunup geliştirilmesine ve öğretilmesine önem verilir.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Milli birlik ve bütünlüğün temel unsurlarından biri olarak Türk dilinin, eğitimin her kademesinde, özellikleri bozulmadan ve aşırılığa kaçılmadan öğretilmesine önem verilir; çağdaş eğitim ve bilim dili halinde zenginleşmesine çalışılır ve bu maksatla Atatürk Kültür, Dil ve Tarih Yüksek Kurumu ile işbirliği yapılarak Mili Eğitim Bakanlığınca gereken tedbirler alınır.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VIII – Demokrasi eğitimi: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Madde 11 – (Değişik: </w:t>
            </w:r>
            <w:proofErr w:type="gramStart"/>
            <w:r w:rsidRPr="0064501B">
              <w:rPr>
                <w:rFonts w:ascii="Times New Roman" w:eastAsia="Times New Roman" w:hAnsi="Times New Roman" w:cs="Times New Roman"/>
                <w:b/>
                <w:bCs/>
                <w:sz w:val="44"/>
                <w:szCs w:val="44"/>
                <w:lang w:eastAsia="tr-TR"/>
              </w:rPr>
              <w:t>16/6/1983</w:t>
            </w:r>
            <w:proofErr w:type="gramEnd"/>
            <w:r w:rsidRPr="0064501B">
              <w:rPr>
                <w:rFonts w:ascii="Times New Roman" w:eastAsia="Times New Roman" w:hAnsi="Times New Roman" w:cs="Times New Roman"/>
                <w:b/>
                <w:bCs/>
                <w:sz w:val="44"/>
                <w:szCs w:val="44"/>
                <w:lang w:eastAsia="tr-TR"/>
              </w:rPr>
              <w:t xml:space="preserve"> - 2842/3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 xml:space="preserve">)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proofErr w:type="gramStart"/>
            <w:r w:rsidRPr="0064501B">
              <w:rPr>
                <w:rFonts w:ascii="Times New Roman" w:eastAsia="Times New Roman" w:hAnsi="Times New Roman" w:cs="Times New Roman"/>
                <w:sz w:val="44"/>
                <w:szCs w:val="44"/>
                <w:lang w:eastAsia="tr-TR"/>
              </w:rPr>
              <w:t xml:space="preserve">Güçlü ve istikrarlı, hür ve demokratik bir toplum düzeninin gerçekleşmesi ve devamı için yurttaşların sahip olmaları gereken demokrasi bilincinin, yurt yönetimine ait bilgi, anlayış ve davranışlarla sorumluluk duygusunun ve manevi değerlere saygının, her türlü eğitim çalışmalarında öğrencilere kazandırılıp geliştirilmesine çalışılır; ancak, eğitim kurumlarında Anayasada ifadesini bulan Atatürk milliyetçiliğine aykırı siyasi ve ideolojik telkinler yapılmasına ve bu nitelikteki günlük siyasi olay ve tartışmalara karışılmasına hiçbir şekilde meydan verilmez. </w:t>
            </w:r>
            <w:proofErr w:type="gramEnd"/>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IX – </w:t>
            </w:r>
            <w:proofErr w:type="gramStart"/>
            <w:r w:rsidRPr="0064501B">
              <w:rPr>
                <w:rFonts w:ascii="Times New Roman" w:eastAsia="Times New Roman" w:hAnsi="Times New Roman" w:cs="Times New Roman"/>
                <w:i/>
                <w:iCs/>
                <w:sz w:val="44"/>
                <w:szCs w:val="44"/>
                <w:lang w:eastAsia="tr-TR"/>
              </w:rPr>
              <w:t>Laiklik :</w:t>
            </w:r>
            <w:proofErr w:type="gramEnd"/>
            <w:r w:rsidRPr="0064501B">
              <w:rPr>
                <w:rFonts w:ascii="Times New Roman" w:eastAsia="Times New Roman" w:hAnsi="Times New Roman" w:cs="Times New Roman"/>
                <w:i/>
                <w:iCs/>
                <w:sz w:val="44"/>
                <w:szCs w:val="44"/>
                <w:lang w:eastAsia="tr-TR"/>
              </w:rPr>
              <w:t xml:space="preserve">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Madde 12 – (Değişik: </w:t>
            </w:r>
            <w:proofErr w:type="gramStart"/>
            <w:r w:rsidRPr="0064501B">
              <w:rPr>
                <w:rFonts w:ascii="Times New Roman" w:eastAsia="Times New Roman" w:hAnsi="Times New Roman" w:cs="Times New Roman"/>
                <w:b/>
                <w:bCs/>
                <w:sz w:val="44"/>
                <w:szCs w:val="44"/>
                <w:lang w:eastAsia="tr-TR"/>
              </w:rPr>
              <w:t>16/6/1983</w:t>
            </w:r>
            <w:proofErr w:type="gramEnd"/>
            <w:r w:rsidRPr="0064501B">
              <w:rPr>
                <w:rFonts w:ascii="Times New Roman" w:eastAsia="Times New Roman" w:hAnsi="Times New Roman" w:cs="Times New Roman"/>
                <w:b/>
                <w:bCs/>
                <w:sz w:val="44"/>
                <w:szCs w:val="44"/>
                <w:lang w:eastAsia="tr-TR"/>
              </w:rPr>
              <w:t xml:space="preserve"> - 2842/4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 xml:space="preserve">)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lastRenderedPageBreak/>
              <w:t xml:space="preserve">Türk milli eğitiminde laiklik esastır. Din kültürü ve ahlak öğretimi ilköğretim okulları ile lise ve dengi okullarda okutulan zorunlu dersler arasında yer alır.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X – Bilimsellik: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Madde 13 –</w:t>
            </w:r>
            <w:r w:rsidRPr="0064501B">
              <w:rPr>
                <w:rFonts w:ascii="Times New Roman" w:eastAsia="Times New Roman" w:hAnsi="Times New Roman" w:cs="Times New Roman"/>
                <w:sz w:val="44"/>
                <w:szCs w:val="44"/>
                <w:lang w:eastAsia="tr-TR"/>
              </w:rPr>
              <w:t xml:space="preserve"> Her derece ve türdeki ders programları ve eğitim </w:t>
            </w:r>
            <w:proofErr w:type="spellStart"/>
            <w:r w:rsidRPr="0064501B">
              <w:rPr>
                <w:rFonts w:ascii="Times New Roman" w:eastAsia="Times New Roman" w:hAnsi="Times New Roman" w:cs="Times New Roman"/>
                <w:sz w:val="44"/>
                <w:szCs w:val="44"/>
                <w:lang w:eastAsia="tr-TR"/>
              </w:rPr>
              <w:t>metotlarıyle</w:t>
            </w:r>
            <w:proofErr w:type="spellEnd"/>
            <w:r w:rsidRPr="0064501B">
              <w:rPr>
                <w:rFonts w:ascii="Times New Roman" w:eastAsia="Times New Roman" w:hAnsi="Times New Roman" w:cs="Times New Roman"/>
                <w:sz w:val="44"/>
                <w:szCs w:val="44"/>
                <w:lang w:eastAsia="tr-TR"/>
              </w:rPr>
              <w:t xml:space="preserve"> ders araç ve gereçleri, bilimsel ve teknolojik esaslara ve yeniliklere, çevre ve ülke ihtiyaçlarına göre sürekli olarak geliştirilir.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Eğitimde verimliliğin artırılması ve sürekli olarak gelişme ve yenileşmenin sağlanması bilimsel araştırma ve değerlendirmelere dayalı olarak yapılır.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Bilgi ve teknoloji üretmek ve kültürümüzü geliştirmekle görevli eğitim kurumları gereğince donatılıp güçlendirilir; bu yöndeki çalışmalar maddi ve manevi bakımından teşvik edilir ve desteklenir.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XI – </w:t>
            </w:r>
            <w:proofErr w:type="spellStart"/>
            <w:proofErr w:type="gramStart"/>
            <w:r w:rsidRPr="0064501B">
              <w:rPr>
                <w:rFonts w:ascii="Times New Roman" w:eastAsia="Times New Roman" w:hAnsi="Times New Roman" w:cs="Times New Roman"/>
                <w:i/>
                <w:iCs/>
                <w:sz w:val="44"/>
                <w:szCs w:val="44"/>
                <w:lang w:eastAsia="tr-TR"/>
              </w:rPr>
              <w:t>Planlılık</w:t>
            </w:r>
            <w:proofErr w:type="spellEnd"/>
            <w:r w:rsidRPr="0064501B">
              <w:rPr>
                <w:rFonts w:ascii="Times New Roman" w:eastAsia="Times New Roman" w:hAnsi="Times New Roman" w:cs="Times New Roman"/>
                <w:i/>
                <w:iCs/>
                <w:sz w:val="44"/>
                <w:szCs w:val="44"/>
                <w:lang w:eastAsia="tr-TR"/>
              </w:rPr>
              <w:t xml:space="preserve"> :</w:t>
            </w:r>
            <w:proofErr w:type="gramEnd"/>
            <w:r w:rsidRPr="0064501B">
              <w:rPr>
                <w:rFonts w:ascii="Times New Roman" w:eastAsia="Times New Roman" w:hAnsi="Times New Roman" w:cs="Times New Roman"/>
                <w:i/>
                <w:iCs/>
                <w:sz w:val="44"/>
                <w:szCs w:val="44"/>
                <w:lang w:eastAsia="tr-TR"/>
              </w:rPr>
              <w:t xml:space="preserve">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Madde 14 –</w:t>
            </w:r>
            <w:r w:rsidRPr="0064501B">
              <w:rPr>
                <w:rFonts w:ascii="Times New Roman" w:eastAsia="Times New Roman" w:hAnsi="Times New Roman" w:cs="Times New Roman"/>
                <w:sz w:val="44"/>
                <w:szCs w:val="44"/>
                <w:lang w:eastAsia="tr-TR"/>
              </w:rPr>
              <w:t xml:space="preserve"> Milli eğitimin gelişmesi iktisadi, sosyal ve kültürel kalkınma hedeflerine uygun olarak eğitim - </w:t>
            </w:r>
            <w:proofErr w:type="spellStart"/>
            <w:r w:rsidRPr="0064501B">
              <w:rPr>
                <w:rFonts w:ascii="Times New Roman" w:eastAsia="Times New Roman" w:hAnsi="Times New Roman" w:cs="Times New Roman"/>
                <w:sz w:val="44"/>
                <w:szCs w:val="44"/>
                <w:lang w:eastAsia="tr-TR"/>
              </w:rPr>
              <w:t>insangücü</w:t>
            </w:r>
            <w:proofErr w:type="spellEnd"/>
            <w:r w:rsidRPr="0064501B">
              <w:rPr>
                <w:rFonts w:ascii="Times New Roman" w:eastAsia="Times New Roman" w:hAnsi="Times New Roman" w:cs="Times New Roman"/>
                <w:sz w:val="44"/>
                <w:szCs w:val="44"/>
                <w:lang w:eastAsia="tr-TR"/>
              </w:rPr>
              <w:t xml:space="preserve"> - istihdam ilişkileri dikkate alınmak suretiyle, sanayileşme ve tarımda modernleşmede gerekli teknolojik gelişmeyi sağlayacak mesleki ve teknik eğitime ağırlık verecek biçimde planlanır ve gerçekleştirilir.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Mesleklerin kademeleri ve her kademenin unvan, yetki ve sorumlulukları kanunla tespit edilir ve her derece ve türdeki örgün ve yaygın mesleki eğitim </w:t>
            </w:r>
            <w:r w:rsidRPr="0064501B">
              <w:rPr>
                <w:rFonts w:ascii="Times New Roman" w:eastAsia="Times New Roman" w:hAnsi="Times New Roman" w:cs="Times New Roman"/>
                <w:sz w:val="44"/>
                <w:szCs w:val="44"/>
                <w:lang w:eastAsia="tr-TR"/>
              </w:rPr>
              <w:lastRenderedPageBreak/>
              <w:t xml:space="preserve">kurumlarının kuruluş ve programları bu kademelere uygun olarak düzenlenir.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Eğitim kurumlarının yer, personel, bina, tesis ve ekleri, donatım, araç, gereç ve kapasiteleri ile ilgili standartlar önceden tespit edilir ve kurumların bu standartlara göre </w:t>
            </w:r>
            <w:proofErr w:type="gramStart"/>
            <w:r w:rsidRPr="0064501B">
              <w:rPr>
                <w:rFonts w:ascii="Times New Roman" w:eastAsia="Times New Roman" w:hAnsi="Times New Roman" w:cs="Times New Roman"/>
                <w:sz w:val="44"/>
                <w:szCs w:val="44"/>
                <w:lang w:eastAsia="tr-TR"/>
              </w:rPr>
              <w:t>optimal</w:t>
            </w:r>
            <w:proofErr w:type="gramEnd"/>
            <w:r w:rsidRPr="0064501B">
              <w:rPr>
                <w:rFonts w:ascii="Times New Roman" w:eastAsia="Times New Roman" w:hAnsi="Times New Roman" w:cs="Times New Roman"/>
                <w:sz w:val="44"/>
                <w:szCs w:val="44"/>
                <w:lang w:eastAsia="tr-TR"/>
              </w:rPr>
              <w:t xml:space="preserve"> büyüklükte kurulması ve verimli olarak işletilmesi sağlanır.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XII – Karma eğitim: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Madde 15 –</w:t>
            </w:r>
            <w:r w:rsidRPr="0064501B">
              <w:rPr>
                <w:rFonts w:ascii="Times New Roman" w:eastAsia="Times New Roman" w:hAnsi="Times New Roman" w:cs="Times New Roman"/>
                <w:sz w:val="44"/>
                <w:szCs w:val="44"/>
                <w:lang w:eastAsia="tr-TR"/>
              </w:rPr>
              <w:t xml:space="preserve"> Okullarda kız ve erkek karma eğitim yapılması esastır. Ancak eğitimin türüne, </w:t>
            </w:r>
            <w:proofErr w:type="gramStart"/>
            <w:r w:rsidRPr="0064501B">
              <w:rPr>
                <w:rFonts w:ascii="Times New Roman" w:eastAsia="Times New Roman" w:hAnsi="Times New Roman" w:cs="Times New Roman"/>
                <w:sz w:val="44"/>
                <w:szCs w:val="44"/>
                <w:lang w:eastAsia="tr-TR"/>
              </w:rPr>
              <w:t>imkan</w:t>
            </w:r>
            <w:proofErr w:type="gramEnd"/>
            <w:r w:rsidRPr="0064501B">
              <w:rPr>
                <w:rFonts w:ascii="Times New Roman" w:eastAsia="Times New Roman" w:hAnsi="Times New Roman" w:cs="Times New Roman"/>
                <w:sz w:val="44"/>
                <w:szCs w:val="44"/>
                <w:lang w:eastAsia="tr-TR"/>
              </w:rPr>
              <w:t xml:space="preserve"> ve zorunluluklara göre bazı okullar yalnızca kız veya yalnızca erkek öğrencilere ayrılabilir.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XIII - Eğitim kampüsleri ve okul ile ailenin işbirliği:</w:t>
            </w:r>
            <w:r w:rsidRPr="0064501B">
              <w:rPr>
                <w:rFonts w:ascii="Times New Roman" w:eastAsia="Times New Roman" w:hAnsi="Times New Roman" w:cs="Times New Roman"/>
                <w:i/>
                <w:iCs/>
                <w:sz w:val="44"/>
                <w:szCs w:val="44"/>
                <w:vertAlign w:val="superscript"/>
                <w:lang w:eastAsia="tr-TR"/>
              </w:rPr>
              <w:t>(1)</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Madde 16 – (Değişik: </w:t>
            </w:r>
            <w:proofErr w:type="gramStart"/>
            <w:r w:rsidRPr="0064501B">
              <w:rPr>
                <w:rFonts w:ascii="Times New Roman" w:eastAsia="Times New Roman" w:hAnsi="Times New Roman" w:cs="Times New Roman"/>
                <w:b/>
                <w:bCs/>
                <w:sz w:val="44"/>
                <w:szCs w:val="44"/>
                <w:lang w:eastAsia="tr-TR"/>
              </w:rPr>
              <w:t>25/6/2009</w:t>
            </w:r>
            <w:proofErr w:type="gramEnd"/>
            <w:r w:rsidRPr="0064501B">
              <w:rPr>
                <w:rFonts w:ascii="Times New Roman" w:eastAsia="Times New Roman" w:hAnsi="Times New Roman" w:cs="Times New Roman"/>
                <w:b/>
                <w:bCs/>
                <w:sz w:val="44"/>
                <w:szCs w:val="44"/>
                <w:lang w:eastAsia="tr-TR"/>
              </w:rPr>
              <w:t xml:space="preserve">-5917/17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Aynı alan içinde birden fazla örgün ve/veya yaygın eğitim kurumunun bir arada bulunması halinde eğitim kampüsü kurulabilir ve bunların ortak ihtiyaçlarını karşılamak üzere eğitim kampüsü yönetimi oluşturulabilir. Eğitim kampüsü bünyesindeki ortak açık alan, kantin, salon ve benzeri yerlerin işlettirilmesi veya işletilmesi kampüs yönetimince yerine getirilir. Bu şekilde elde edilen gelirler, kampüsün ortak giderlerinde kullanılır. Eğitim kampüslerinin kuruluşu, yönetiminin oluşumu, gelirlerinin harcanması ve denetlenmesi ile bu fıkrada belirtilen diğer hususlar Maliye Bakanlığı ve Milli </w:t>
            </w:r>
            <w:r w:rsidRPr="0064501B">
              <w:rPr>
                <w:rFonts w:ascii="Times New Roman" w:eastAsia="Times New Roman" w:hAnsi="Times New Roman" w:cs="Times New Roman"/>
                <w:sz w:val="44"/>
                <w:szCs w:val="44"/>
                <w:lang w:eastAsia="tr-TR"/>
              </w:rPr>
              <w:lastRenderedPageBreak/>
              <w:t>Eğitim Bakanlığınca müştereken hazırlanan yönetmelikle düzenlenir.</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Eğitim kurumlarının amaçlarının gerçekleştirilmesine katkıda bulunmak için okul ile aile arasında işbirliği sağlanır. Bu amaçla okullarda okul-aile birlikleri kurulur. </w:t>
            </w:r>
            <w:proofErr w:type="gramStart"/>
            <w:r w:rsidRPr="0064501B">
              <w:rPr>
                <w:rFonts w:ascii="Times New Roman" w:eastAsia="Times New Roman" w:hAnsi="Times New Roman" w:cs="Times New Roman"/>
                <w:sz w:val="44"/>
                <w:szCs w:val="44"/>
                <w:lang w:eastAsia="tr-TR"/>
              </w:rPr>
              <w:t xml:space="preserve">Okul-aile birlikleri, okulların eğitim ve öğretim hizmetlerine etkinlik ve verimlilik kazandırmak, okulların ve maddi imkânlardan yoksun öğrencilerin zorunlu ihtiyaçlarını karşılamak üzere; aynî ve nakdî bağışları kabul edebilir, maddi katkı sağlamak amacıyla sosyal ve kültürel etkinlikler ve kampanyalar düzenleyebilir, okulların bünyesinde bulunan açık alan, kantin, salon ve benzeri yerleri işlettirebilir veya işletebilirler. </w:t>
            </w:r>
            <w:proofErr w:type="gramEnd"/>
            <w:r w:rsidRPr="0064501B">
              <w:rPr>
                <w:rFonts w:ascii="Times New Roman" w:eastAsia="Times New Roman" w:hAnsi="Times New Roman" w:cs="Times New Roman"/>
                <w:sz w:val="44"/>
                <w:szCs w:val="44"/>
                <w:lang w:eastAsia="tr-TR"/>
              </w:rPr>
              <w:t xml:space="preserve">Öğrenci velileri hiçbir surette bağış yapmaya zorlanamaz. </w:t>
            </w:r>
            <w:proofErr w:type="gramStart"/>
            <w:r w:rsidRPr="0064501B">
              <w:rPr>
                <w:rFonts w:ascii="Times New Roman" w:eastAsia="Times New Roman" w:hAnsi="Times New Roman" w:cs="Times New Roman"/>
                <w:sz w:val="44"/>
                <w:szCs w:val="44"/>
                <w:lang w:eastAsia="tr-TR"/>
              </w:rPr>
              <w:t xml:space="preserve">Okul-aile birliklerinin kuruluş ve işleyişi, birlik organlarının oluşturulması ve seçim şekilleri, sosyal ve kültürel etkinliklerden sağlanan maddi katkılar, bağışların kabulü, harcanması ve denetlenmesi ile açık alan, kantin, salon ve benzeri yerlerin işlettirilmesi veya işletilmesinden sağlanan gelirlerin dağıtım yerleri ve oranları, harcanması ve denetlenmesine dair usul ve esaslar, Maliye Bakanlığı ve Milli Eğitim Bakanlığınca müştereken hazırlanan yönetmelikle düzenlenir. </w:t>
            </w:r>
            <w:proofErr w:type="gramEnd"/>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Milli Eğitim Bakanlığınca belirlenecek usul ve esaslar çerçevesinde, gerekli görülen hallerde il milli eğitim müdürlükleri; il sınırları içerisinde bulunan bir veya birden fazla eğitim kampüsü yönetiminin veya okul-</w:t>
            </w:r>
            <w:r w:rsidRPr="0064501B">
              <w:rPr>
                <w:rFonts w:ascii="Times New Roman" w:eastAsia="Times New Roman" w:hAnsi="Times New Roman" w:cs="Times New Roman"/>
                <w:sz w:val="44"/>
                <w:szCs w:val="44"/>
                <w:lang w:eastAsia="tr-TR"/>
              </w:rPr>
              <w:lastRenderedPageBreak/>
              <w:t>aile birliğinin işlettirebileceği veya işletebileceği yerlere ilişkin ihaleleri bunlar adına yapmaya yetkilidir.</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Eğitim kampüsleri ve okul-aile birliklerinin gelirleri, genel bütçe gelirleri ile ilişkilendirilmeksizin eğitim kampüsü yönetimi ve okul-aile birliği adına bankalarda açılan özel hesaplarda tutulur.</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Eğitim kampüsü yönetimleri ve okul-aile birlikleri, bu madde kapsamında yapacakları işlemler ve düzenlenen kâğıtlar yönünden damga vergisi ve harçlardan muaf; bunlara ve bunlar tarafından yapılan bağış ve yardımlar ise veraset ve intikal vergisinden müstesnadır.</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vertAlign w:val="superscript"/>
                <w:lang w:eastAsia="tr-TR"/>
              </w:rPr>
              <w:t>(1)</w:t>
            </w:r>
            <w:r w:rsidRPr="0064501B">
              <w:rPr>
                <w:rFonts w:ascii="Times New Roman" w:eastAsia="Times New Roman" w:hAnsi="Times New Roman" w:cs="Times New Roman"/>
                <w:i/>
                <w:iCs/>
                <w:sz w:val="44"/>
                <w:szCs w:val="44"/>
                <w:lang w:eastAsia="tr-TR"/>
              </w:rPr>
              <w:t xml:space="preserve"> Bu madde </w:t>
            </w:r>
            <w:proofErr w:type="spellStart"/>
            <w:r w:rsidRPr="0064501B">
              <w:rPr>
                <w:rFonts w:ascii="Times New Roman" w:eastAsia="Times New Roman" w:hAnsi="Times New Roman" w:cs="Times New Roman"/>
                <w:i/>
                <w:iCs/>
                <w:sz w:val="44"/>
                <w:szCs w:val="44"/>
                <w:lang w:eastAsia="tr-TR"/>
              </w:rPr>
              <w:t>başlığı”XIII</w:t>
            </w:r>
            <w:proofErr w:type="spellEnd"/>
            <w:r w:rsidRPr="0064501B">
              <w:rPr>
                <w:rFonts w:ascii="Times New Roman" w:eastAsia="Times New Roman" w:hAnsi="Times New Roman" w:cs="Times New Roman"/>
                <w:i/>
                <w:iCs/>
                <w:sz w:val="44"/>
                <w:szCs w:val="44"/>
                <w:lang w:eastAsia="tr-TR"/>
              </w:rPr>
              <w:t xml:space="preserve"> – Okul ile ailenin işbirliği:” iken, </w:t>
            </w:r>
            <w:proofErr w:type="gramStart"/>
            <w:r w:rsidRPr="0064501B">
              <w:rPr>
                <w:rFonts w:ascii="Times New Roman" w:eastAsia="Times New Roman" w:hAnsi="Times New Roman" w:cs="Times New Roman"/>
                <w:i/>
                <w:iCs/>
                <w:sz w:val="44"/>
                <w:szCs w:val="44"/>
                <w:lang w:eastAsia="tr-TR"/>
              </w:rPr>
              <w:t>25/6/2009</w:t>
            </w:r>
            <w:proofErr w:type="gramEnd"/>
            <w:r w:rsidRPr="0064501B">
              <w:rPr>
                <w:rFonts w:ascii="Times New Roman" w:eastAsia="Times New Roman" w:hAnsi="Times New Roman" w:cs="Times New Roman"/>
                <w:i/>
                <w:iCs/>
                <w:sz w:val="44"/>
                <w:szCs w:val="44"/>
                <w:lang w:eastAsia="tr-TR"/>
              </w:rPr>
              <w:t xml:space="preserve"> tarihli ve 5917 sayılı Kanunun 17 inci maddesiyle metne işlendiği şekilde değiştirilmiştir.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XIV – Her yerde eğitim: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Madde 17 – </w:t>
            </w:r>
            <w:r w:rsidRPr="0064501B">
              <w:rPr>
                <w:rFonts w:ascii="Times New Roman" w:eastAsia="Times New Roman" w:hAnsi="Times New Roman" w:cs="Times New Roman"/>
                <w:sz w:val="44"/>
                <w:szCs w:val="44"/>
                <w:lang w:eastAsia="tr-TR"/>
              </w:rPr>
              <w:t xml:space="preserve">Milli eğitimin amaçları yalnız resmi ve özel eğitim kurumlarında değil, aynı zamanda evde, çevrede, işyerlerinde, her yerde ve her fırsatta gerçekleştirilmeye çalışılır.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Resmi, özel ve gönüllü her kuruluşun eğitimle ilgili faaliyetleri, Milli Eğitim amaçlarına uygunluğu bakımından </w:t>
            </w:r>
            <w:proofErr w:type="spellStart"/>
            <w:r w:rsidRPr="0064501B">
              <w:rPr>
                <w:rFonts w:ascii="Times New Roman" w:eastAsia="Times New Roman" w:hAnsi="Times New Roman" w:cs="Times New Roman"/>
                <w:sz w:val="44"/>
                <w:szCs w:val="44"/>
                <w:lang w:eastAsia="tr-TR"/>
              </w:rPr>
              <w:t>Millİ</w:t>
            </w:r>
            <w:proofErr w:type="spellEnd"/>
            <w:r w:rsidRPr="0064501B">
              <w:rPr>
                <w:rFonts w:ascii="Times New Roman" w:eastAsia="Times New Roman" w:hAnsi="Times New Roman" w:cs="Times New Roman"/>
                <w:sz w:val="44"/>
                <w:szCs w:val="44"/>
                <w:lang w:eastAsia="tr-TR"/>
              </w:rPr>
              <w:t xml:space="preserve"> Eğitim Bakanlığının denetimine tabidir. </w:t>
            </w:r>
          </w:p>
          <w:p w:rsidR="0064501B" w:rsidRPr="0064501B" w:rsidRDefault="0064501B" w:rsidP="0064501B">
            <w:pPr>
              <w:spacing w:before="100" w:beforeAutospacing="1" w:after="100" w:afterAutospacing="1" w:line="240" w:lineRule="auto"/>
              <w:jc w:val="center"/>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lastRenderedPageBreak/>
              <w:t xml:space="preserve">İKİNCİ KISIM </w:t>
            </w:r>
          </w:p>
          <w:p w:rsidR="0064501B" w:rsidRPr="0064501B" w:rsidRDefault="0064501B" w:rsidP="0064501B">
            <w:pPr>
              <w:spacing w:before="100" w:beforeAutospacing="1" w:after="100" w:afterAutospacing="1" w:line="240" w:lineRule="auto"/>
              <w:jc w:val="center"/>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Türk Milli Eğitim Sisteminin Genel Yapısı </w:t>
            </w:r>
          </w:p>
          <w:p w:rsidR="0064501B" w:rsidRPr="0064501B" w:rsidRDefault="0064501B" w:rsidP="0064501B">
            <w:pPr>
              <w:spacing w:before="100" w:beforeAutospacing="1" w:after="100" w:afterAutospacing="1" w:line="240" w:lineRule="auto"/>
              <w:jc w:val="center"/>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BİRİNCİ BÖLÜM </w:t>
            </w:r>
          </w:p>
          <w:p w:rsidR="0064501B" w:rsidRPr="0064501B" w:rsidRDefault="0064501B" w:rsidP="0064501B">
            <w:pPr>
              <w:spacing w:before="100" w:beforeAutospacing="1" w:after="100" w:afterAutospacing="1" w:line="240" w:lineRule="auto"/>
              <w:jc w:val="center"/>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Genel Hükümler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 – Örgün ve yaygın eğitim: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Madde 18 – </w:t>
            </w:r>
            <w:r w:rsidRPr="0064501B">
              <w:rPr>
                <w:rFonts w:ascii="Times New Roman" w:eastAsia="Times New Roman" w:hAnsi="Times New Roman" w:cs="Times New Roman"/>
                <w:sz w:val="44"/>
                <w:szCs w:val="44"/>
                <w:lang w:eastAsia="tr-TR"/>
              </w:rPr>
              <w:t xml:space="preserve">Türk milli eğitim sistemi, örgün eğitim ve yaygın eğitim olmak üzere, iki </w:t>
            </w:r>
            <w:proofErr w:type="spellStart"/>
            <w:r w:rsidRPr="0064501B">
              <w:rPr>
                <w:rFonts w:ascii="Times New Roman" w:eastAsia="Times New Roman" w:hAnsi="Times New Roman" w:cs="Times New Roman"/>
                <w:sz w:val="44"/>
                <w:szCs w:val="44"/>
                <w:lang w:eastAsia="tr-TR"/>
              </w:rPr>
              <w:t>anabölümden</w:t>
            </w:r>
            <w:proofErr w:type="spellEnd"/>
            <w:r w:rsidRPr="0064501B">
              <w:rPr>
                <w:rFonts w:ascii="Times New Roman" w:eastAsia="Times New Roman" w:hAnsi="Times New Roman" w:cs="Times New Roman"/>
                <w:sz w:val="44"/>
                <w:szCs w:val="44"/>
                <w:lang w:eastAsia="tr-TR"/>
              </w:rPr>
              <w:t xml:space="preserve"> kurulur.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Örgün eğitim, okul öncesi eğitimi, ilköğretim, ortaöğretim ve yükseköğretim kurumlarını kapsar.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Yaygın eğitim, örgün eğitim yanında veya dışında düzenlenen eğitim faaliyetlerinin tümünü kapsar. </w:t>
            </w:r>
          </w:p>
          <w:p w:rsidR="0064501B" w:rsidRPr="0064501B" w:rsidRDefault="0064501B" w:rsidP="0064501B">
            <w:pPr>
              <w:spacing w:before="100" w:beforeAutospacing="1" w:after="100" w:afterAutospacing="1" w:line="240" w:lineRule="auto"/>
              <w:jc w:val="center"/>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İKİNCİ BÖLÜM </w:t>
            </w:r>
          </w:p>
          <w:p w:rsidR="0064501B" w:rsidRPr="0064501B" w:rsidRDefault="0064501B" w:rsidP="0064501B">
            <w:pPr>
              <w:spacing w:before="100" w:beforeAutospacing="1" w:after="100" w:afterAutospacing="1" w:line="240" w:lineRule="auto"/>
              <w:jc w:val="center"/>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Örgün Eğitim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A) Okul öncesi eğitimi: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 – Kapsam: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Madde 19 –</w:t>
            </w:r>
            <w:r w:rsidRPr="0064501B">
              <w:rPr>
                <w:rFonts w:ascii="Times New Roman" w:eastAsia="Times New Roman" w:hAnsi="Times New Roman" w:cs="Times New Roman"/>
                <w:sz w:val="44"/>
                <w:szCs w:val="44"/>
                <w:lang w:eastAsia="tr-TR"/>
              </w:rPr>
              <w:t xml:space="preserve"> Okul öncesi eğitimi, mecburi ilköğrenim çağına gelmemiş çocukların eğitimini kapsar.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Bu eğitim isteğe bağlıdır.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II – Amaç ve görevler: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lastRenderedPageBreak/>
              <w:t>Madde 20 –</w:t>
            </w:r>
            <w:r w:rsidRPr="0064501B">
              <w:rPr>
                <w:rFonts w:ascii="Times New Roman" w:eastAsia="Times New Roman" w:hAnsi="Times New Roman" w:cs="Times New Roman"/>
                <w:sz w:val="44"/>
                <w:szCs w:val="44"/>
                <w:lang w:eastAsia="tr-TR"/>
              </w:rPr>
              <w:t xml:space="preserve"> Okul öncesi eğitiminin amaç ve görevleri, milli eğitimin genel amaçlarına ve temel ilkelerine uygun olarak,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1. Çocukların beden, zihin ve duygu gelişmesini ve iyi alışkanlıklar kazanmasını sağlamak;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2. Onları </w:t>
            </w:r>
            <w:proofErr w:type="gramStart"/>
            <w:r w:rsidRPr="0064501B">
              <w:rPr>
                <w:rFonts w:ascii="Times New Roman" w:eastAsia="Times New Roman" w:hAnsi="Times New Roman" w:cs="Times New Roman"/>
                <w:sz w:val="44"/>
                <w:szCs w:val="44"/>
                <w:lang w:eastAsia="tr-TR"/>
              </w:rPr>
              <w:t>ilk öğretime</w:t>
            </w:r>
            <w:proofErr w:type="gramEnd"/>
            <w:r w:rsidRPr="0064501B">
              <w:rPr>
                <w:rFonts w:ascii="Times New Roman" w:eastAsia="Times New Roman" w:hAnsi="Times New Roman" w:cs="Times New Roman"/>
                <w:sz w:val="44"/>
                <w:szCs w:val="44"/>
                <w:lang w:eastAsia="tr-TR"/>
              </w:rPr>
              <w:t xml:space="preserve"> hazırlamak;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3. Şartları elverişsiz çevrelerden ve ailelerden gelen çocuklar için ortak bir yetişme ortamı yaratmak;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4. Çocukların Türkçeyi doğru ve güzel konuşmalarını sağlamaktır.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III – </w:t>
            </w:r>
            <w:proofErr w:type="gramStart"/>
            <w:r w:rsidRPr="0064501B">
              <w:rPr>
                <w:rFonts w:ascii="Times New Roman" w:eastAsia="Times New Roman" w:hAnsi="Times New Roman" w:cs="Times New Roman"/>
                <w:i/>
                <w:iCs/>
                <w:sz w:val="44"/>
                <w:szCs w:val="44"/>
                <w:lang w:eastAsia="tr-TR"/>
              </w:rPr>
              <w:t>Kuruluş :</w:t>
            </w:r>
            <w:proofErr w:type="gramEnd"/>
            <w:r w:rsidRPr="0064501B">
              <w:rPr>
                <w:rFonts w:ascii="Times New Roman" w:eastAsia="Times New Roman" w:hAnsi="Times New Roman" w:cs="Times New Roman"/>
                <w:i/>
                <w:iCs/>
                <w:sz w:val="44"/>
                <w:szCs w:val="44"/>
                <w:lang w:eastAsia="tr-TR"/>
              </w:rPr>
              <w:t xml:space="preserve">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Madde 21 – (Değişik: </w:t>
            </w:r>
            <w:proofErr w:type="gramStart"/>
            <w:r w:rsidRPr="0064501B">
              <w:rPr>
                <w:rFonts w:ascii="Times New Roman" w:eastAsia="Times New Roman" w:hAnsi="Times New Roman" w:cs="Times New Roman"/>
                <w:b/>
                <w:bCs/>
                <w:sz w:val="44"/>
                <w:szCs w:val="44"/>
                <w:lang w:eastAsia="tr-TR"/>
              </w:rPr>
              <w:t>16/6/1983</w:t>
            </w:r>
            <w:proofErr w:type="gramEnd"/>
            <w:r w:rsidRPr="0064501B">
              <w:rPr>
                <w:rFonts w:ascii="Times New Roman" w:eastAsia="Times New Roman" w:hAnsi="Times New Roman" w:cs="Times New Roman"/>
                <w:b/>
                <w:bCs/>
                <w:sz w:val="44"/>
                <w:szCs w:val="44"/>
                <w:lang w:eastAsia="tr-TR"/>
              </w:rPr>
              <w:t xml:space="preserve"> - 2842/6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 xml:space="preserve">) </w:t>
            </w:r>
            <w:r w:rsidRPr="0064501B">
              <w:rPr>
                <w:rFonts w:ascii="Times New Roman" w:eastAsia="Times New Roman" w:hAnsi="Times New Roman" w:cs="Times New Roman"/>
                <w:sz w:val="44"/>
                <w:szCs w:val="44"/>
                <w:lang w:eastAsia="tr-TR"/>
              </w:rPr>
              <w:t xml:space="preserve">Okul öncesi eğitim kurumları, bağımsız anaokulları olarak kurulabileceği gibi, gerekli görülen yerlerde ilköğretim okuluna bağlı anasınıfları halinde veya ilgili diğer öğretim kurumlarına bağlı uygulama sınıfları olarak da açılabilir.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Okul öncesi eğitim kurumlarının nerelerde ve hangi önceliklere göre açılacağı, Milli Eğitim Bakanlığınca hazırlanacak bir yönetmelikle düzenlenir.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(Mülga: </w:t>
            </w:r>
            <w:proofErr w:type="gramStart"/>
            <w:r w:rsidRPr="0064501B">
              <w:rPr>
                <w:rFonts w:ascii="Times New Roman" w:eastAsia="Times New Roman" w:hAnsi="Times New Roman" w:cs="Times New Roman"/>
                <w:b/>
                <w:bCs/>
                <w:sz w:val="44"/>
                <w:szCs w:val="44"/>
                <w:lang w:eastAsia="tr-TR"/>
              </w:rPr>
              <w:t>15/5/2008</w:t>
            </w:r>
            <w:proofErr w:type="gramEnd"/>
            <w:r w:rsidRPr="0064501B">
              <w:rPr>
                <w:rFonts w:ascii="Times New Roman" w:eastAsia="Times New Roman" w:hAnsi="Times New Roman" w:cs="Times New Roman"/>
                <w:b/>
                <w:bCs/>
                <w:sz w:val="44"/>
                <w:szCs w:val="44"/>
                <w:lang w:eastAsia="tr-TR"/>
              </w:rPr>
              <w:t xml:space="preserve">-5763/37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 xml:space="preserve">)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B) İlköğretim: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 – Kapsam: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lastRenderedPageBreak/>
              <w:t xml:space="preserve">Madde 22 – (Değişik: </w:t>
            </w:r>
            <w:proofErr w:type="gramStart"/>
            <w:r w:rsidRPr="0064501B">
              <w:rPr>
                <w:rFonts w:ascii="Times New Roman" w:eastAsia="Times New Roman" w:hAnsi="Times New Roman" w:cs="Times New Roman"/>
                <w:b/>
                <w:bCs/>
                <w:sz w:val="44"/>
                <w:szCs w:val="44"/>
                <w:lang w:eastAsia="tr-TR"/>
              </w:rPr>
              <w:t>30/3/2012</w:t>
            </w:r>
            <w:proofErr w:type="gramEnd"/>
            <w:r w:rsidRPr="0064501B">
              <w:rPr>
                <w:rFonts w:ascii="Times New Roman" w:eastAsia="Times New Roman" w:hAnsi="Times New Roman" w:cs="Times New Roman"/>
                <w:b/>
                <w:bCs/>
                <w:sz w:val="44"/>
                <w:szCs w:val="44"/>
                <w:lang w:eastAsia="tr-TR"/>
              </w:rPr>
              <w:t xml:space="preserve"> - 6287/7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w:t>
            </w:r>
            <w:r w:rsidRPr="0064501B">
              <w:rPr>
                <w:rFonts w:ascii="Times New Roman" w:eastAsia="Times New Roman" w:hAnsi="Times New Roman" w:cs="Times New Roman"/>
                <w:sz w:val="44"/>
                <w:szCs w:val="44"/>
                <w:lang w:eastAsia="tr-TR"/>
              </w:rPr>
              <w:t xml:space="preserve"> Mecburi ilköğretim çağı 6-13 yaş grubundaki çocukları kapsar. Bu çağ çocuğun 5 yaşını bitirdiği yılın eylül ayı sonunda başlar, 13 yaşını bitirip 14 yaşına girdiği yılın öğretim yılı sonunda biter.</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II – Amaç ve görevler: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Madde 23 –</w:t>
            </w:r>
            <w:r w:rsidRPr="0064501B">
              <w:rPr>
                <w:rFonts w:ascii="Times New Roman" w:eastAsia="Times New Roman" w:hAnsi="Times New Roman" w:cs="Times New Roman"/>
                <w:sz w:val="44"/>
                <w:szCs w:val="44"/>
                <w:lang w:eastAsia="tr-TR"/>
              </w:rPr>
              <w:t xml:space="preserve"> İlköğretimin amaç ve görevleri, milli eğitimin genel amaçlarına ve temel ilkelerine uygun olarak,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1. Her Türk çocuğuna iyi bir vatandaş olmak için gerekli temel bilgi, beceri, davranış ve alışkanlıkları kazandırmak; onu milli ahlak anlayışına uygun olarak yetiştirmek;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2. Her Türk çocuğunu ilgi, istidat ve kabiliyetleri yönünden yetiştirerek hayata ve üst öğrenime hazırlamaktır.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3. (Ek: </w:t>
            </w:r>
            <w:proofErr w:type="gramStart"/>
            <w:r w:rsidRPr="0064501B">
              <w:rPr>
                <w:rFonts w:ascii="Times New Roman" w:eastAsia="Times New Roman" w:hAnsi="Times New Roman" w:cs="Times New Roman"/>
                <w:b/>
                <w:bCs/>
                <w:sz w:val="44"/>
                <w:szCs w:val="44"/>
                <w:lang w:eastAsia="tr-TR"/>
              </w:rPr>
              <w:t>16/8/1997</w:t>
            </w:r>
            <w:proofErr w:type="gramEnd"/>
            <w:r w:rsidRPr="0064501B">
              <w:rPr>
                <w:rFonts w:ascii="Times New Roman" w:eastAsia="Times New Roman" w:hAnsi="Times New Roman" w:cs="Times New Roman"/>
                <w:b/>
                <w:bCs/>
                <w:sz w:val="44"/>
                <w:szCs w:val="44"/>
                <w:lang w:eastAsia="tr-TR"/>
              </w:rPr>
              <w:t xml:space="preserve"> - 4306/4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 xml:space="preserve">) </w:t>
            </w:r>
            <w:r w:rsidRPr="0064501B">
              <w:rPr>
                <w:rFonts w:ascii="Times New Roman" w:eastAsia="Times New Roman" w:hAnsi="Times New Roman" w:cs="Times New Roman"/>
                <w:sz w:val="44"/>
                <w:szCs w:val="44"/>
                <w:lang w:eastAsia="tr-TR"/>
              </w:rPr>
              <w:t xml:space="preserve">İlköğretimin son ders yılının ikinci yarısında öğrencilere, ortaöğretimde devam edilebilecek okul ve programların hangi mesleklerin yolunu açabileceği ve bu mesleklerin kendilerine sağlayacağı yaşam standardı konusunda tanıtıcı bilgiler vermek üzere rehberlik servislerince gerekli çalışmalar yapılır.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III – Kuruluş: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a) İlköğretim kurumları: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lastRenderedPageBreak/>
              <w:t xml:space="preserve">Madde 24 – (Değişik: </w:t>
            </w:r>
            <w:proofErr w:type="gramStart"/>
            <w:r w:rsidRPr="0064501B">
              <w:rPr>
                <w:rFonts w:ascii="Times New Roman" w:eastAsia="Times New Roman" w:hAnsi="Times New Roman" w:cs="Times New Roman"/>
                <w:b/>
                <w:bCs/>
                <w:sz w:val="44"/>
                <w:szCs w:val="44"/>
                <w:lang w:eastAsia="tr-TR"/>
              </w:rPr>
              <w:t>30/3/2012</w:t>
            </w:r>
            <w:proofErr w:type="gramEnd"/>
            <w:r w:rsidRPr="0064501B">
              <w:rPr>
                <w:rFonts w:ascii="Times New Roman" w:eastAsia="Times New Roman" w:hAnsi="Times New Roman" w:cs="Times New Roman"/>
                <w:b/>
                <w:bCs/>
                <w:sz w:val="44"/>
                <w:szCs w:val="44"/>
                <w:lang w:eastAsia="tr-TR"/>
              </w:rPr>
              <w:t xml:space="preserve"> - 6287/8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 xml:space="preserve">) </w:t>
            </w:r>
            <w:r w:rsidRPr="0064501B">
              <w:rPr>
                <w:rFonts w:ascii="Times New Roman" w:eastAsia="Times New Roman" w:hAnsi="Times New Roman" w:cs="Times New Roman"/>
                <w:sz w:val="44"/>
                <w:szCs w:val="44"/>
                <w:lang w:eastAsia="tr-TR"/>
              </w:rPr>
              <w:t>İlköğretim kurumlarının ilkokul ve ortaokul olarak bağımsız okullar hâlinde kurulması esastır. Ancak imkân ve şartlara göre ortaokullar, ilkokullarla veya liselerle birlikte de kurulabilir.</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b) Kuruluş şekilleri: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Madde 25 – (</w:t>
            </w:r>
            <w:proofErr w:type="gramStart"/>
            <w:r w:rsidRPr="0064501B">
              <w:rPr>
                <w:rFonts w:ascii="Times New Roman" w:eastAsia="Times New Roman" w:hAnsi="Times New Roman" w:cs="Times New Roman"/>
                <w:b/>
                <w:bCs/>
                <w:sz w:val="44"/>
                <w:szCs w:val="44"/>
                <w:lang w:eastAsia="tr-TR"/>
              </w:rPr>
              <w:t>30/3/2012</w:t>
            </w:r>
            <w:proofErr w:type="gramEnd"/>
            <w:r w:rsidRPr="0064501B">
              <w:rPr>
                <w:rFonts w:ascii="Times New Roman" w:eastAsia="Times New Roman" w:hAnsi="Times New Roman" w:cs="Times New Roman"/>
                <w:b/>
                <w:bCs/>
                <w:sz w:val="44"/>
                <w:szCs w:val="44"/>
                <w:lang w:eastAsia="tr-TR"/>
              </w:rPr>
              <w:t xml:space="preserve"> - 6287/9 </w:t>
            </w:r>
            <w:proofErr w:type="spellStart"/>
            <w:r w:rsidRPr="0064501B">
              <w:rPr>
                <w:rFonts w:ascii="Times New Roman" w:eastAsia="Times New Roman" w:hAnsi="Times New Roman" w:cs="Times New Roman"/>
                <w:b/>
                <w:bCs/>
                <w:sz w:val="44"/>
                <w:szCs w:val="44"/>
                <w:lang w:eastAsia="tr-TR"/>
              </w:rPr>
              <w:t>md</w:t>
            </w:r>
            <w:r w:rsidRPr="0064501B">
              <w:rPr>
                <w:rFonts w:ascii="Times New Roman" w:eastAsia="Times New Roman" w:hAnsi="Times New Roman" w:cs="Times New Roman"/>
                <w:sz w:val="44"/>
                <w:szCs w:val="44"/>
                <w:lang w:eastAsia="tr-TR"/>
              </w:rPr>
              <w:t>.</w:t>
            </w:r>
            <w:proofErr w:type="spellEnd"/>
            <w:r w:rsidRPr="0064501B">
              <w:rPr>
                <w:rFonts w:ascii="Times New Roman" w:eastAsia="Times New Roman" w:hAnsi="Times New Roman" w:cs="Times New Roman"/>
                <w:sz w:val="44"/>
                <w:szCs w:val="44"/>
                <w:lang w:eastAsia="tr-TR"/>
              </w:rPr>
              <w:t>) İlköğretim kurumları; dört yıl süreli ve zorunlu ilkokullar ile dört yıl süreli, zorunlu ve farklı programlar arasında tercihe imkân veren ortaokullar ile imam-hatip ortaokullarından oluşur. Ortaokullar ile imam-hatip ortaokullarında lise eğitimini destekleyecek şekilde öğrencilerin yetenek, gelişim ve tercihlerine göre seçimlik dersler oluşturulur. Ortaokul ve liselerde, Kur’an-ı Kerim ve Hz. Peygamberimizin hayatı, isteğe bağlı seçmeli ders olarak okutulur. Bu okullarda okutulacak diğer seçmeli dersler ile imam-hatip ortaokulları ve diğer ortaokullar için oluşturulacak program seçenekleri Bakanlıkça belirlenir.</w:t>
            </w:r>
            <w:r w:rsidRPr="0064501B">
              <w:rPr>
                <w:rFonts w:ascii="Times New Roman" w:eastAsia="Times New Roman" w:hAnsi="Times New Roman" w:cs="Times New Roman"/>
                <w:i/>
                <w:iCs/>
                <w:sz w:val="44"/>
                <w:szCs w:val="44"/>
                <w:vertAlign w:val="superscript"/>
                <w:lang w:eastAsia="tr-TR"/>
              </w:rPr>
              <w:t>(1)</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Nüfusun az ve dağınık olduğu yerlerde, köyler gruplaştırılarak, merkezi durumda olan köylerde ilköğretim bölge okulları ve bunlara bağlı pansiyonlar, gruplaştırmanın mümkün olmadığı yerlerde yatılı ilköğretim bölge okulları kurulur.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vertAlign w:val="superscript"/>
                <w:lang w:eastAsia="tr-TR"/>
              </w:rPr>
              <w:t>(1)</w:t>
            </w:r>
            <w:r w:rsidRPr="0064501B">
              <w:rPr>
                <w:rFonts w:ascii="Times New Roman" w:eastAsia="Times New Roman" w:hAnsi="Times New Roman" w:cs="Times New Roman"/>
                <w:i/>
                <w:iCs/>
                <w:sz w:val="44"/>
                <w:szCs w:val="44"/>
                <w:lang w:eastAsia="tr-TR"/>
              </w:rPr>
              <w:t xml:space="preserve"> Bu fıkra </w:t>
            </w:r>
            <w:proofErr w:type="gramStart"/>
            <w:r w:rsidRPr="0064501B">
              <w:rPr>
                <w:rFonts w:ascii="Times New Roman" w:eastAsia="Times New Roman" w:hAnsi="Times New Roman" w:cs="Times New Roman"/>
                <w:i/>
                <w:iCs/>
                <w:sz w:val="44"/>
                <w:szCs w:val="44"/>
                <w:lang w:eastAsia="tr-TR"/>
              </w:rPr>
              <w:t>30/3/2012</w:t>
            </w:r>
            <w:proofErr w:type="gramEnd"/>
            <w:r w:rsidRPr="0064501B">
              <w:rPr>
                <w:rFonts w:ascii="Times New Roman" w:eastAsia="Times New Roman" w:hAnsi="Times New Roman" w:cs="Times New Roman"/>
                <w:i/>
                <w:iCs/>
                <w:sz w:val="44"/>
                <w:szCs w:val="44"/>
                <w:lang w:eastAsia="tr-TR"/>
              </w:rPr>
              <w:t xml:space="preserve"> - 6287/9 maddesiyle kabul edilmiş olup, metne işlenmiştir.</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lastRenderedPageBreak/>
              <w:t xml:space="preserve">C) Orta öğretim: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 – Kapsam: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Madde 26 –</w:t>
            </w:r>
            <w:r w:rsidRPr="0064501B">
              <w:rPr>
                <w:rFonts w:ascii="Times New Roman" w:eastAsia="Times New Roman" w:hAnsi="Times New Roman" w:cs="Times New Roman"/>
                <w:sz w:val="44"/>
                <w:szCs w:val="44"/>
                <w:lang w:eastAsia="tr-TR"/>
              </w:rPr>
              <w:t xml:space="preserve"> </w:t>
            </w:r>
            <w:r w:rsidRPr="0064501B">
              <w:rPr>
                <w:rFonts w:ascii="Times New Roman" w:eastAsia="Times New Roman" w:hAnsi="Times New Roman" w:cs="Times New Roman"/>
                <w:b/>
                <w:bCs/>
                <w:sz w:val="44"/>
                <w:szCs w:val="44"/>
                <w:lang w:eastAsia="tr-TR"/>
              </w:rPr>
              <w:t xml:space="preserve">(Değişik: </w:t>
            </w:r>
            <w:proofErr w:type="gramStart"/>
            <w:r w:rsidRPr="0064501B">
              <w:rPr>
                <w:rFonts w:ascii="Times New Roman" w:eastAsia="Times New Roman" w:hAnsi="Times New Roman" w:cs="Times New Roman"/>
                <w:b/>
                <w:bCs/>
                <w:sz w:val="44"/>
                <w:szCs w:val="44"/>
                <w:lang w:eastAsia="tr-TR"/>
              </w:rPr>
              <w:t>30/3/2012</w:t>
            </w:r>
            <w:proofErr w:type="gramEnd"/>
            <w:r w:rsidRPr="0064501B">
              <w:rPr>
                <w:rFonts w:ascii="Times New Roman" w:eastAsia="Times New Roman" w:hAnsi="Times New Roman" w:cs="Times New Roman"/>
                <w:b/>
                <w:bCs/>
                <w:sz w:val="44"/>
                <w:szCs w:val="44"/>
                <w:lang w:eastAsia="tr-TR"/>
              </w:rPr>
              <w:t xml:space="preserve"> - 6287/10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w:t>
            </w:r>
            <w:r w:rsidRPr="0064501B">
              <w:rPr>
                <w:rFonts w:ascii="Times New Roman" w:eastAsia="Times New Roman" w:hAnsi="Times New Roman" w:cs="Times New Roman"/>
                <w:sz w:val="44"/>
                <w:szCs w:val="44"/>
                <w:lang w:eastAsia="tr-TR"/>
              </w:rPr>
              <w:t xml:space="preserve"> Ortaöğretim, ilköğretime dayalı, dört yıllık zorunlu, örgün veya yaygın öğrenim veren genel, mesleki ve teknik öğretim kurumlarının tümünü kapsar. Bu okulları bitirenlere ortaöğretim diploması verilir.</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II – Ortaöğretimden yararlanma hakkı: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Madde 27 – </w:t>
            </w:r>
            <w:r w:rsidRPr="0064501B">
              <w:rPr>
                <w:rFonts w:ascii="Times New Roman" w:eastAsia="Times New Roman" w:hAnsi="Times New Roman" w:cs="Times New Roman"/>
                <w:sz w:val="44"/>
                <w:szCs w:val="44"/>
                <w:lang w:eastAsia="tr-TR"/>
              </w:rPr>
              <w:t xml:space="preserve">İlköğretimini tamamlayan ve ortaöğretime girmeye hak kazanmış olan her öğrenci, ortaöğretime devam etmek ve ortaöğretim </w:t>
            </w:r>
            <w:proofErr w:type="gramStart"/>
            <w:r w:rsidRPr="0064501B">
              <w:rPr>
                <w:rFonts w:ascii="Times New Roman" w:eastAsia="Times New Roman" w:hAnsi="Times New Roman" w:cs="Times New Roman"/>
                <w:sz w:val="44"/>
                <w:szCs w:val="44"/>
                <w:lang w:eastAsia="tr-TR"/>
              </w:rPr>
              <w:t>imkanlarından</w:t>
            </w:r>
            <w:proofErr w:type="gramEnd"/>
            <w:r w:rsidRPr="0064501B">
              <w:rPr>
                <w:rFonts w:ascii="Times New Roman" w:eastAsia="Times New Roman" w:hAnsi="Times New Roman" w:cs="Times New Roman"/>
                <w:sz w:val="44"/>
                <w:szCs w:val="44"/>
                <w:lang w:eastAsia="tr-TR"/>
              </w:rPr>
              <w:t xml:space="preserve"> ilgi, istidat ve kabiliyetleri ölçüsünde yararlanmak hakkına sahiptir.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III – Amaç ve görevler: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Madde 28 –</w:t>
            </w:r>
            <w:r w:rsidRPr="0064501B">
              <w:rPr>
                <w:rFonts w:ascii="Times New Roman" w:eastAsia="Times New Roman" w:hAnsi="Times New Roman" w:cs="Times New Roman"/>
                <w:sz w:val="44"/>
                <w:szCs w:val="44"/>
                <w:lang w:eastAsia="tr-TR"/>
              </w:rPr>
              <w:t xml:space="preserve"> Ortaöğretimin amaç ve görevleri, Milli Eğitimin genel amaçlarına ve temel ilkelerine uygun olarak,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1. Bütün öğrencilere ortaöğretim seviyesinde asgari ortak bir genel kültür vermek suretiyle onlara kişi ve toplum sorunlarını tanımak, çözüm yolları aramak ve yurdun iktisadi sosyal ve kültürel kalkınmasına katkıda bulunmak bilincini ve gücünü kazandırmak,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2. Öğrencileri, çeşitli program ve okullarla ilgi, istidat ve kabiliyetleri ölçüsünde ve doğrultusunda </w:t>
            </w:r>
            <w:proofErr w:type="gramStart"/>
            <w:r w:rsidRPr="0064501B">
              <w:rPr>
                <w:rFonts w:ascii="Times New Roman" w:eastAsia="Times New Roman" w:hAnsi="Times New Roman" w:cs="Times New Roman"/>
                <w:sz w:val="44"/>
                <w:szCs w:val="44"/>
                <w:lang w:eastAsia="tr-TR"/>
              </w:rPr>
              <w:t xml:space="preserve">yüksek </w:t>
            </w:r>
            <w:r w:rsidRPr="0064501B">
              <w:rPr>
                <w:rFonts w:ascii="Times New Roman" w:eastAsia="Times New Roman" w:hAnsi="Times New Roman" w:cs="Times New Roman"/>
                <w:sz w:val="44"/>
                <w:szCs w:val="44"/>
                <w:lang w:eastAsia="tr-TR"/>
              </w:rPr>
              <w:lastRenderedPageBreak/>
              <w:t>öğretime</w:t>
            </w:r>
            <w:proofErr w:type="gramEnd"/>
            <w:r w:rsidRPr="0064501B">
              <w:rPr>
                <w:rFonts w:ascii="Times New Roman" w:eastAsia="Times New Roman" w:hAnsi="Times New Roman" w:cs="Times New Roman"/>
                <w:sz w:val="44"/>
                <w:szCs w:val="44"/>
                <w:lang w:eastAsia="tr-TR"/>
              </w:rPr>
              <w:t xml:space="preserve"> veya hem mesleğe hem de yüksek öğretime veya hayata ve iş alanlarına hazırlamaktır.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Bu görevler yerine getirilirken öğrencilerin istekleri ve kabiliyetleri ile toplum ihtiyaçları arasında denge sağlanır.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IV – Kuruluş: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Madde 29 –</w:t>
            </w:r>
            <w:r w:rsidRPr="0064501B">
              <w:rPr>
                <w:rFonts w:ascii="Times New Roman" w:eastAsia="Times New Roman" w:hAnsi="Times New Roman" w:cs="Times New Roman"/>
                <w:sz w:val="44"/>
                <w:szCs w:val="44"/>
                <w:lang w:eastAsia="tr-TR"/>
              </w:rPr>
              <w:t xml:space="preserve"> Ortaöğretim, çeşitli programlar uygulayan liselerden meydana gelir.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Belli bir programa ağırlık veren okullara lise, teknik lise ve tarım meslek lisesi gibi eğitim dallarını belirleyen adlar verilir.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Nüfusu az ve dağınık olan ve Milli Eğitim Bakanlığınca gerekli görülen yerlerde, ortaöğretimin, genel, mesleki ve teknik öğretim programlarını bir yönetim altında uygulayan çok programlı liseler kurulabilir.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Ortaöğretim kurumlarının öğrenim süresi, uygulanan programın özelliğine göre, Milli Eğitim Bakanlığınca tespit edilir.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V – Ortaöğretimde yöneltme: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Madde 30 –</w:t>
            </w:r>
            <w:r w:rsidRPr="0064501B">
              <w:rPr>
                <w:rFonts w:ascii="Times New Roman" w:eastAsia="Times New Roman" w:hAnsi="Times New Roman" w:cs="Times New Roman"/>
                <w:sz w:val="44"/>
                <w:szCs w:val="44"/>
                <w:lang w:eastAsia="tr-TR"/>
              </w:rPr>
              <w:t xml:space="preserve"> Yöneltme ilköğretimde başlar; yanılmaları önlemek ve muhtemel gelişmelere göre yeniden yöneltmeyi sağlamak için ortaöğretimde de devam eder.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lastRenderedPageBreak/>
              <w:t xml:space="preserve">Yöneltme esasları ve çeşitli programlar veya ortaöğretim okulları arasında yapılacak yatay ve dikey geçiş şartları, Milli Eğitim Bakanlığınca düzenlenir.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VI – Yükseköğretime geçiş: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Madde 31 – (Değişik: </w:t>
            </w:r>
            <w:proofErr w:type="gramStart"/>
            <w:r w:rsidRPr="0064501B">
              <w:rPr>
                <w:rFonts w:ascii="Times New Roman" w:eastAsia="Times New Roman" w:hAnsi="Times New Roman" w:cs="Times New Roman"/>
                <w:b/>
                <w:bCs/>
                <w:sz w:val="44"/>
                <w:szCs w:val="44"/>
                <w:lang w:eastAsia="tr-TR"/>
              </w:rPr>
              <w:t>16/6/1983</w:t>
            </w:r>
            <w:proofErr w:type="gramEnd"/>
            <w:r w:rsidRPr="0064501B">
              <w:rPr>
                <w:rFonts w:ascii="Times New Roman" w:eastAsia="Times New Roman" w:hAnsi="Times New Roman" w:cs="Times New Roman"/>
                <w:b/>
                <w:bCs/>
                <w:sz w:val="44"/>
                <w:szCs w:val="44"/>
                <w:lang w:eastAsia="tr-TR"/>
              </w:rPr>
              <w:t xml:space="preserve"> - 2842/10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 xml:space="preserve">)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Lise veya dengi okulları bitirenler, yükseköğretim kurumlarına girmek için aday olmaya hak kazanır.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Hangi yükseköğretim kurumlarına, hangi programları bitirenlerin nasıl girecekleri, giriş şartları Milli Eğitim Bakanlığı ile işbirliği yapılarak Yükseköğretim Kurulu tarafından tespit edilir.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VII – İmam-hatip liseleri: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Madde 32 –</w:t>
            </w:r>
            <w:r w:rsidRPr="0064501B">
              <w:rPr>
                <w:rFonts w:ascii="Times New Roman" w:eastAsia="Times New Roman" w:hAnsi="Times New Roman" w:cs="Times New Roman"/>
                <w:sz w:val="44"/>
                <w:szCs w:val="44"/>
                <w:lang w:eastAsia="tr-TR"/>
              </w:rPr>
              <w:t xml:space="preserve"> İmam - hatip liseleri, imamlık, hatiplik ve Kur'an kursu öğreticiliği gibi dini hizmetlerin yerine getirilmesi ile görevli elemanları yetiştirmek üzere, Milli Eğitim Bakanlığınca açılan ortaöğretim sistemi içinde, hem mesleğe hem </w:t>
            </w:r>
            <w:proofErr w:type="gramStart"/>
            <w:r w:rsidRPr="0064501B">
              <w:rPr>
                <w:rFonts w:ascii="Times New Roman" w:eastAsia="Times New Roman" w:hAnsi="Times New Roman" w:cs="Times New Roman"/>
                <w:sz w:val="44"/>
                <w:szCs w:val="44"/>
                <w:lang w:eastAsia="tr-TR"/>
              </w:rPr>
              <w:t>yüksek öğrenime</w:t>
            </w:r>
            <w:proofErr w:type="gramEnd"/>
            <w:r w:rsidRPr="0064501B">
              <w:rPr>
                <w:rFonts w:ascii="Times New Roman" w:eastAsia="Times New Roman" w:hAnsi="Times New Roman" w:cs="Times New Roman"/>
                <w:sz w:val="44"/>
                <w:szCs w:val="44"/>
                <w:lang w:eastAsia="tr-TR"/>
              </w:rPr>
              <w:t xml:space="preserve"> hazırlayıcı programlar uygulayan öğretim kurumlarıdır.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VIII – Güzel sanatlar eğitimi: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Madde 33 –</w:t>
            </w:r>
            <w:r w:rsidRPr="0064501B">
              <w:rPr>
                <w:rFonts w:ascii="Times New Roman" w:eastAsia="Times New Roman" w:hAnsi="Times New Roman" w:cs="Times New Roman"/>
                <w:sz w:val="44"/>
                <w:szCs w:val="44"/>
                <w:lang w:eastAsia="tr-TR"/>
              </w:rPr>
              <w:t xml:space="preserve"> Güzel sanatlar alanlarında özel istidat ve kabiliyetleri beliren çocukları küçük yaşlardan itibaren yetiştirmek üzere ilköğretim ve orta öğretim seviyesinde ayrı okullar açılabilir veya ayrı yetiştirme tedbirleri alınabilir. Özellikleri </w:t>
            </w:r>
            <w:proofErr w:type="spellStart"/>
            <w:r w:rsidRPr="0064501B">
              <w:rPr>
                <w:rFonts w:ascii="Times New Roman" w:eastAsia="Times New Roman" w:hAnsi="Times New Roman" w:cs="Times New Roman"/>
                <w:sz w:val="44"/>
                <w:szCs w:val="44"/>
                <w:lang w:eastAsia="tr-TR"/>
              </w:rPr>
              <w:t>dolayısiyle</w:t>
            </w:r>
            <w:proofErr w:type="spellEnd"/>
            <w:r w:rsidRPr="0064501B">
              <w:rPr>
                <w:rFonts w:ascii="Times New Roman" w:eastAsia="Times New Roman" w:hAnsi="Times New Roman" w:cs="Times New Roman"/>
                <w:sz w:val="44"/>
                <w:szCs w:val="44"/>
                <w:lang w:eastAsia="tr-TR"/>
              </w:rPr>
              <w:t xml:space="preserve"> bunların </w:t>
            </w:r>
            <w:r w:rsidRPr="0064501B">
              <w:rPr>
                <w:rFonts w:ascii="Times New Roman" w:eastAsia="Times New Roman" w:hAnsi="Times New Roman" w:cs="Times New Roman"/>
                <w:sz w:val="44"/>
                <w:szCs w:val="44"/>
                <w:lang w:eastAsia="tr-TR"/>
              </w:rPr>
              <w:lastRenderedPageBreak/>
              <w:t xml:space="preserve">kuruluş, işleyiş ve yetiştirme ile ilgili esasları ayrı bir yönetmelikle düzenlenir.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D) Yükseköğretim: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 – Kapsam: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Madde 34 –</w:t>
            </w:r>
            <w:r w:rsidRPr="0064501B">
              <w:rPr>
                <w:rFonts w:ascii="Times New Roman" w:eastAsia="Times New Roman" w:hAnsi="Times New Roman" w:cs="Times New Roman"/>
                <w:sz w:val="44"/>
                <w:szCs w:val="44"/>
                <w:lang w:eastAsia="tr-TR"/>
              </w:rPr>
              <w:t xml:space="preserve"> </w:t>
            </w:r>
            <w:proofErr w:type="gramStart"/>
            <w:r w:rsidRPr="0064501B">
              <w:rPr>
                <w:rFonts w:ascii="Times New Roman" w:eastAsia="Times New Roman" w:hAnsi="Times New Roman" w:cs="Times New Roman"/>
                <w:sz w:val="44"/>
                <w:szCs w:val="44"/>
                <w:lang w:eastAsia="tr-TR"/>
              </w:rPr>
              <w:t>Yüksek öğretim</w:t>
            </w:r>
            <w:proofErr w:type="gramEnd"/>
            <w:r w:rsidRPr="0064501B">
              <w:rPr>
                <w:rFonts w:ascii="Times New Roman" w:eastAsia="Times New Roman" w:hAnsi="Times New Roman" w:cs="Times New Roman"/>
                <w:sz w:val="44"/>
                <w:szCs w:val="44"/>
                <w:lang w:eastAsia="tr-TR"/>
              </w:rPr>
              <w:t xml:space="preserve">, orta öğretime dayalı en az iki yıllık yüksek öğrenim veren eğitim kurumlarının tümünü kapsar.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II – Amaç ve görevler: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Madde 35 –</w:t>
            </w:r>
            <w:r w:rsidRPr="0064501B">
              <w:rPr>
                <w:rFonts w:ascii="Times New Roman" w:eastAsia="Times New Roman" w:hAnsi="Times New Roman" w:cs="Times New Roman"/>
                <w:sz w:val="44"/>
                <w:szCs w:val="44"/>
                <w:lang w:eastAsia="tr-TR"/>
              </w:rPr>
              <w:t xml:space="preserve"> Yüksek </w:t>
            </w:r>
            <w:proofErr w:type="spellStart"/>
            <w:r w:rsidRPr="0064501B">
              <w:rPr>
                <w:rFonts w:ascii="Times New Roman" w:eastAsia="Times New Roman" w:hAnsi="Times New Roman" w:cs="Times New Roman"/>
                <w:sz w:val="44"/>
                <w:szCs w:val="44"/>
                <w:lang w:eastAsia="tr-TR"/>
              </w:rPr>
              <w:t>ögretimin</w:t>
            </w:r>
            <w:proofErr w:type="spellEnd"/>
            <w:r w:rsidRPr="0064501B">
              <w:rPr>
                <w:rFonts w:ascii="Times New Roman" w:eastAsia="Times New Roman" w:hAnsi="Times New Roman" w:cs="Times New Roman"/>
                <w:sz w:val="44"/>
                <w:szCs w:val="44"/>
                <w:lang w:eastAsia="tr-TR"/>
              </w:rPr>
              <w:t xml:space="preserve"> amaç ve görevleri, milli eğitimin genel amaçlarına ve temel ilkelerine uygun olarak,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1. Öğrencileri ilgi, istidat ve kabiliyetleri ölçüsünde ve doğrultusunda yurdumuzun bilim politikasına ve toplumun yüksek seviyede ve çeşitli kademelerdeki insan gücü ihtiyaçlarına göre yetiştirmek;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2. Çeşitli kademelerde bilimsel öğretim yapmak;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3. Yurdumuzu ilgilendirenler başta olmak üzere, bütün bilimsel, teknik ve kültürel sorunları çözmek için bilimleri genişletip derinleştirecek inceleme ve araştırmalarda bulunmak;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4. Yurdumuzun türlü yönde ilerleme ve gelişmesini ilgilendiren bütün sorunları, Hükümet ve kurumlarla da elbirliği etmek suretiyle öğretim ve araştırma konusu yaparak sonuçlarını toplumun yararlanmasına </w:t>
            </w:r>
            <w:r w:rsidRPr="0064501B">
              <w:rPr>
                <w:rFonts w:ascii="Times New Roman" w:eastAsia="Times New Roman" w:hAnsi="Times New Roman" w:cs="Times New Roman"/>
                <w:sz w:val="44"/>
                <w:szCs w:val="44"/>
                <w:lang w:eastAsia="tr-TR"/>
              </w:rPr>
              <w:lastRenderedPageBreak/>
              <w:t xml:space="preserve">sunmak ve Hükümetçe istenecek inceleme ve araştırmaları sonuçlandırarak düşüncelerini bildirmek;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5. Araştırma ve incelemelerinin sonuçlarını gösteren, bilim ve tekniğin ilerlemesini sağlayan her türlü yayınları yapmak;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6. Türk toplumunun genel seviyesini yükseltici ve </w:t>
            </w:r>
            <w:proofErr w:type="gramStart"/>
            <w:r w:rsidRPr="0064501B">
              <w:rPr>
                <w:rFonts w:ascii="Times New Roman" w:eastAsia="Times New Roman" w:hAnsi="Times New Roman" w:cs="Times New Roman"/>
                <w:sz w:val="44"/>
                <w:szCs w:val="44"/>
                <w:lang w:eastAsia="tr-TR"/>
              </w:rPr>
              <w:t>kamu oyunu</w:t>
            </w:r>
            <w:proofErr w:type="gramEnd"/>
            <w:r w:rsidRPr="0064501B">
              <w:rPr>
                <w:rFonts w:ascii="Times New Roman" w:eastAsia="Times New Roman" w:hAnsi="Times New Roman" w:cs="Times New Roman"/>
                <w:sz w:val="44"/>
                <w:szCs w:val="44"/>
                <w:lang w:eastAsia="tr-TR"/>
              </w:rPr>
              <w:t xml:space="preserve"> aydınlatıcı bilim verilerini sözle, yazı ile halka yaymak ve yaygın eğitim hizmetlerinde bulunmaktır.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III – Kuruluş: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a) Yükseköğretim kurumları: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Madde 36 – (Değişik: </w:t>
            </w:r>
            <w:proofErr w:type="gramStart"/>
            <w:r w:rsidRPr="0064501B">
              <w:rPr>
                <w:rFonts w:ascii="Times New Roman" w:eastAsia="Times New Roman" w:hAnsi="Times New Roman" w:cs="Times New Roman"/>
                <w:b/>
                <w:bCs/>
                <w:sz w:val="44"/>
                <w:szCs w:val="44"/>
                <w:lang w:eastAsia="tr-TR"/>
              </w:rPr>
              <w:t>16/6/1983</w:t>
            </w:r>
            <w:proofErr w:type="gramEnd"/>
            <w:r w:rsidRPr="0064501B">
              <w:rPr>
                <w:rFonts w:ascii="Times New Roman" w:eastAsia="Times New Roman" w:hAnsi="Times New Roman" w:cs="Times New Roman"/>
                <w:b/>
                <w:bCs/>
                <w:sz w:val="44"/>
                <w:szCs w:val="44"/>
                <w:lang w:eastAsia="tr-TR"/>
              </w:rPr>
              <w:t xml:space="preserve"> - 2842/11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 xml:space="preserve">)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Yükseköğretim kurumları şunlardır: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1. Üniversiteler,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2. Fakülteler,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3. Enstitüler,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4. Yüksekokullar,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5. Konservatuvarlar,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6. Meslek yüksekokulları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7. Uygulama ve araştırma merkezleri,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Yükseköğretim kurumlarının amaçları, açılış, kuruluş ve işleyişleri ile öğretim elemanlarına ilişkin esaslar ve </w:t>
            </w:r>
            <w:r w:rsidRPr="0064501B">
              <w:rPr>
                <w:rFonts w:ascii="Times New Roman" w:eastAsia="Times New Roman" w:hAnsi="Times New Roman" w:cs="Times New Roman"/>
                <w:sz w:val="44"/>
                <w:szCs w:val="44"/>
                <w:lang w:eastAsia="tr-TR"/>
              </w:rPr>
              <w:lastRenderedPageBreak/>
              <w:t xml:space="preserve">yükseköğretim kurumları ile ilgili diğer hususlar, özel kanunlarında belirlenir.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b) Yükseköğretimin düzenlenmesi: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Madde 37 –</w:t>
            </w:r>
            <w:r w:rsidRPr="0064501B">
              <w:rPr>
                <w:rFonts w:ascii="Times New Roman" w:eastAsia="Times New Roman" w:hAnsi="Times New Roman" w:cs="Times New Roman"/>
                <w:sz w:val="44"/>
                <w:szCs w:val="44"/>
                <w:lang w:eastAsia="tr-TR"/>
              </w:rPr>
              <w:t xml:space="preserve"> </w:t>
            </w:r>
            <w:proofErr w:type="gramStart"/>
            <w:r w:rsidRPr="0064501B">
              <w:rPr>
                <w:rFonts w:ascii="Times New Roman" w:eastAsia="Times New Roman" w:hAnsi="Times New Roman" w:cs="Times New Roman"/>
                <w:sz w:val="44"/>
                <w:szCs w:val="44"/>
                <w:lang w:eastAsia="tr-TR"/>
              </w:rPr>
              <w:t>Yüksek öğretim</w:t>
            </w:r>
            <w:proofErr w:type="gramEnd"/>
            <w:r w:rsidRPr="0064501B">
              <w:rPr>
                <w:rFonts w:ascii="Times New Roman" w:eastAsia="Times New Roman" w:hAnsi="Times New Roman" w:cs="Times New Roman"/>
                <w:sz w:val="44"/>
                <w:szCs w:val="44"/>
                <w:lang w:eastAsia="tr-TR"/>
              </w:rPr>
              <w:t xml:space="preserve">, milli eğitim sistemi çerçevesinde, öğrencileri lisans öncesi, lisans ve lisans üstü seviyelerinde yetiştiren bir bütünlük içinde düzenlenir.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Bu bütünlük içinde çeşitli görevleri yerine getiren ve farklı seviyelerde öğretim yapan kuruluşlar bulunur.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Farklı seviyeler ve kuruluşlar arasında öğrencilere kabiliyetlerine göre, yatay ve dikey geçiş yolları açık tutulur.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IV – Yükseköğretimin paralı oluşu: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Madde 38 –</w:t>
            </w:r>
            <w:r w:rsidRPr="0064501B">
              <w:rPr>
                <w:rFonts w:ascii="Times New Roman" w:eastAsia="Times New Roman" w:hAnsi="Times New Roman" w:cs="Times New Roman"/>
                <w:sz w:val="44"/>
                <w:szCs w:val="44"/>
                <w:lang w:eastAsia="tr-TR"/>
              </w:rPr>
              <w:t xml:space="preserve"> </w:t>
            </w:r>
            <w:proofErr w:type="gramStart"/>
            <w:r w:rsidRPr="0064501B">
              <w:rPr>
                <w:rFonts w:ascii="Times New Roman" w:eastAsia="Times New Roman" w:hAnsi="Times New Roman" w:cs="Times New Roman"/>
                <w:sz w:val="44"/>
                <w:szCs w:val="44"/>
                <w:lang w:eastAsia="tr-TR"/>
              </w:rPr>
              <w:t>Yüksek öğretim</w:t>
            </w:r>
            <w:proofErr w:type="gramEnd"/>
            <w:r w:rsidRPr="0064501B">
              <w:rPr>
                <w:rFonts w:ascii="Times New Roman" w:eastAsia="Times New Roman" w:hAnsi="Times New Roman" w:cs="Times New Roman"/>
                <w:sz w:val="44"/>
                <w:szCs w:val="44"/>
                <w:lang w:eastAsia="tr-TR"/>
              </w:rPr>
              <w:t xml:space="preserve"> paralıdır. Başarılı olan fakat maddi </w:t>
            </w:r>
            <w:proofErr w:type="gramStart"/>
            <w:r w:rsidRPr="0064501B">
              <w:rPr>
                <w:rFonts w:ascii="Times New Roman" w:eastAsia="Times New Roman" w:hAnsi="Times New Roman" w:cs="Times New Roman"/>
                <w:sz w:val="44"/>
                <w:szCs w:val="44"/>
                <w:lang w:eastAsia="tr-TR"/>
              </w:rPr>
              <w:t>imkanları</w:t>
            </w:r>
            <w:proofErr w:type="gramEnd"/>
            <w:r w:rsidRPr="0064501B">
              <w:rPr>
                <w:rFonts w:ascii="Times New Roman" w:eastAsia="Times New Roman" w:hAnsi="Times New Roman" w:cs="Times New Roman"/>
                <w:sz w:val="44"/>
                <w:szCs w:val="44"/>
                <w:lang w:eastAsia="tr-TR"/>
              </w:rPr>
              <w:t xml:space="preserve"> elverişli olmayan öğrencilerin kayıt ücreti, imtihan harcı gibi her türlü öğrenim giderleri burs, kredi yatılılık ve benzeri yollarla sağlanır.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Öğrenim harç ve ücretlerinin tutarları ve bunların ödenme tarzları ile burs ve kredilerin tutarları ve bunların veriliş esasları, Maliye Bakanlığı ile birlikle hazırlanacak yönetmelikle tespit edilir. (1)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Bazı alanlar için mecburi hizmet karşılığı öğrenci yetiştirilmesi hakkındaki hükümler saklıdır.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V – Yükseköğretim planlaması: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lastRenderedPageBreak/>
              <w:t xml:space="preserve">Madde 39 – </w:t>
            </w:r>
            <w:proofErr w:type="gramStart"/>
            <w:r w:rsidRPr="0064501B">
              <w:rPr>
                <w:rFonts w:ascii="Times New Roman" w:eastAsia="Times New Roman" w:hAnsi="Times New Roman" w:cs="Times New Roman"/>
                <w:sz w:val="44"/>
                <w:szCs w:val="44"/>
                <w:lang w:eastAsia="tr-TR"/>
              </w:rPr>
              <w:t>Yüksek öğretimde</w:t>
            </w:r>
            <w:proofErr w:type="gramEnd"/>
            <w:r w:rsidRPr="0064501B">
              <w:rPr>
                <w:rFonts w:ascii="Times New Roman" w:eastAsia="Times New Roman" w:hAnsi="Times New Roman" w:cs="Times New Roman"/>
                <w:sz w:val="44"/>
                <w:szCs w:val="44"/>
                <w:lang w:eastAsia="tr-TR"/>
              </w:rPr>
              <w:t xml:space="preserve">, öğretim elemanlarından, tesislerden ve öğrencinin zamanından en verimli bir şekilde yararlanmayı mümkün kılacak ve çeşitli bölgelerdeki yüksek öğretim kurumlarının dengeli bir şekilde gelişmesini sağlayacak tedbirler alınır; yüksek öğretimin bütününü kapsayan ve orta öğretimle ilgisini sağlayan bir planlama düzeni kurulur. </w:t>
            </w:r>
          </w:p>
          <w:p w:rsidR="0064501B" w:rsidRPr="0064501B" w:rsidRDefault="0064501B" w:rsidP="0064501B">
            <w:pPr>
              <w:spacing w:before="100" w:beforeAutospacing="1" w:after="100" w:afterAutospacing="1" w:line="240" w:lineRule="auto"/>
              <w:jc w:val="center"/>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ÜÇÜNCÜ BÖLÜM </w:t>
            </w:r>
          </w:p>
          <w:p w:rsidR="0064501B" w:rsidRPr="0064501B" w:rsidRDefault="0064501B" w:rsidP="0064501B">
            <w:pPr>
              <w:spacing w:before="100" w:beforeAutospacing="1" w:after="100" w:afterAutospacing="1" w:line="240" w:lineRule="auto"/>
              <w:jc w:val="center"/>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Yaygın Eğitim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 – Kapsam, amaç ve görevler: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Madde 40 –</w:t>
            </w:r>
            <w:r w:rsidRPr="0064501B">
              <w:rPr>
                <w:rFonts w:ascii="Times New Roman" w:eastAsia="Times New Roman" w:hAnsi="Times New Roman" w:cs="Times New Roman"/>
                <w:sz w:val="44"/>
                <w:szCs w:val="44"/>
                <w:lang w:eastAsia="tr-TR"/>
              </w:rPr>
              <w:t xml:space="preserve"> Yaygın eğitimin özel amacı, milli eğitimin genel amaçlarına ve temel ilkelerine uygun olarak, örgün eğitim sistemine hiç girmemiş </w:t>
            </w:r>
            <w:proofErr w:type="gramStart"/>
            <w:r w:rsidRPr="0064501B">
              <w:rPr>
                <w:rFonts w:ascii="Times New Roman" w:eastAsia="Times New Roman" w:hAnsi="Times New Roman" w:cs="Times New Roman"/>
                <w:sz w:val="44"/>
                <w:szCs w:val="44"/>
                <w:lang w:eastAsia="tr-TR"/>
              </w:rPr>
              <w:t>yahut,</w:t>
            </w:r>
            <w:proofErr w:type="gramEnd"/>
            <w:r w:rsidRPr="0064501B">
              <w:rPr>
                <w:rFonts w:ascii="Times New Roman" w:eastAsia="Times New Roman" w:hAnsi="Times New Roman" w:cs="Times New Roman"/>
                <w:sz w:val="44"/>
                <w:szCs w:val="44"/>
                <w:lang w:eastAsia="tr-TR"/>
              </w:rPr>
              <w:t xml:space="preserve"> herhangi bir kademesinde bulunan veya bu kademeden çıkmış vatandaşlara, örgün eğitimin yanında veya dışında,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1. Okuma - yazma öğretmek, eksik eğitimlerini tamamlamaları için sürekli eğitim </w:t>
            </w:r>
            <w:proofErr w:type="gramStart"/>
            <w:r w:rsidRPr="0064501B">
              <w:rPr>
                <w:rFonts w:ascii="Times New Roman" w:eastAsia="Times New Roman" w:hAnsi="Times New Roman" w:cs="Times New Roman"/>
                <w:sz w:val="44"/>
                <w:szCs w:val="44"/>
                <w:lang w:eastAsia="tr-TR"/>
              </w:rPr>
              <w:t>imkanları</w:t>
            </w:r>
            <w:proofErr w:type="gramEnd"/>
            <w:r w:rsidRPr="0064501B">
              <w:rPr>
                <w:rFonts w:ascii="Times New Roman" w:eastAsia="Times New Roman" w:hAnsi="Times New Roman" w:cs="Times New Roman"/>
                <w:sz w:val="44"/>
                <w:szCs w:val="44"/>
                <w:lang w:eastAsia="tr-TR"/>
              </w:rPr>
              <w:t xml:space="preserve"> hazırlamak,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2. Çağımızın bilimsel, teknolojik, iktisadi, sosyal ve kültürel gelişmelerine uymalarını sağlayıcı eğitim </w:t>
            </w:r>
            <w:proofErr w:type="gramStart"/>
            <w:r w:rsidRPr="0064501B">
              <w:rPr>
                <w:rFonts w:ascii="Times New Roman" w:eastAsia="Times New Roman" w:hAnsi="Times New Roman" w:cs="Times New Roman"/>
                <w:sz w:val="44"/>
                <w:szCs w:val="44"/>
                <w:lang w:eastAsia="tr-TR"/>
              </w:rPr>
              <w:t>imkanları</w:t>
            </w:r>
            <w:proofErr w:type="gramEnd"/>
            <w:r w:rsidRPr="0064501B">
              <w:rPr>
                <w:rFonts w:ascii="Times New Roman" w:eastAsia="Times New Roman" w:hAnsi="Times New Roman" w:cs="Times New Roman"/>
                <w:sz w:val="44"/>
                <w:szCs w:val="44"/>
                <w:lang w:eastAsia="tr-TR"/>
              </w:rPr>
              <w:t xml:space="preserve"> hazırlamak,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3. Milli kültür değerlerimizi koruyucu, geliştirici, tanıtıcı, benimsetici nitelikte eğitim yapmak,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lastRenderedPageBreak/>
              <w:t xml:space="preserve">4. Toplu yaşama, dayanışma, yardımlaşma, birlikte çalışma ve örgütlenme anlayış ve alışkanlıkları kazandırmak,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5. İktisadi gücün arttırılması için gerekli beslenme ve sağlıklı yaşama şekil ve usullerini benimsetmek,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6. Boş zamanları iyi bir şekilde değerlendirme ve kullanma alışkanlıkları kazandırmak,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7. Kısa süreli ve kademeli eğitim uygulayarak ekonomimizin gelişmesi doğrultusunda ve istihdam politikasına uygun meslekleri edinmelerini sağlayıcı </w:t>
            </w:r>
            <w:proofErr w:type="gramStart"/>
            <w:r w:rsidRPr="0064501B">
              <w:rPr>
                <w:rFonts w:ascii="Times New Roman" w:eastAsia="Times New Roman" w:hAnsi="Times New Roman" w:cs="Times New Roman"/>
                <w:sz w:val="44"/>
                <w:szCs w:val="44"/>
                <w:lang w:eastAsia="tr-TR"/>
              </w:rPr>
              <w:t>imkanlar</w:t>
            </w:r>
            <w:proofErr w:type="gramEnd"/>
            <w:r w:rsidRPr="0064501B">
              <w:rPr>
                <w:rFonts w:ascii="Times New Roman" w:eastAsia="Times New Roman" w:hAnsi="Times New Roman" w:cs="Times New Roman"/>
                <w:sz w:val="44"/>
                <w:szCs w:val="44"/>
                <w:lang w:eastAsia="tr-TR"/>
              </w:rPr>
              <w:t xml:space="preserve"> hazırlamak,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8. Çeşitli mesleklerde çalışmakta olanların hizmet içinde ve mesleklerinde gelişmeleri için gerekli bilgi ve becerileri kazandırmaktır.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II – Kuruluş: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Madde 41 –</w:t>
            </w:r>
            <w:r w:rsidRPr="0064501B">
              <w:rPr>
                <w:rFonts w:ascii="Times New Roman" w:eastAsia="Times New Roman" w:hAnsi="Times New Roman" w:cs="Times New Roman"/>
                <w:sz w:val="44"/>
                <w:szCs w:val="44"/>
                <w:lang w:eastAsia="tr-TR"/>
              </w:rPr>
              <w:t xml:space="preserve"> Yaygın eğitim, örgün eğitim ile birbirini tamamlayacak, gereğinde aynı vasıfları kazandırabilecek ve birbirinin her türlü </w:t>
            </w:r>
            <w:proofErr w:type="gramStart"/>
            <w:r w:rsidRPr="0064501B">
              <w:rPr>
                <w:rFonts w:ascii="Times New Roman" w:eastAsia="Times New Roman" w:hAnsi="Times New Roman" w:cs="Times New Roman"/>
                <w:sz w:val="44"/>
                <w:szCs w:val="44"/>
                <w:lang w:eastAsia="tr-TR"/>
              </w:rPr>
              <w:t>imkanlarından</w:t>
            </w:r>
            <w:proofErr w:type="gramEnd"/>
            <w:r w:rsidRPr="0064501B">
              <w:rPr>
                <w:rFonts w:ascii="Times New Roman" w:eastAsia="Times New Roman" w:hAnsi="Times New Roman" w:cs="Times New Roman"/>
                <w:sz w:val="44"/>
                <w:szCs w:val="44"/>
                <w:lang w:eastAsia="tr-TR"/>
              </w:rPr>
              <w:t xml:space="preserve"> yararlanacak biçimde bir bütünlük içinde düzenlenir.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Yaygın eğitim, genel ve mesleki - teknik olmak üzere iki temel bölümden meydana gelir. Bu bölümler birbirini destekleyici biçimde hazırlanır.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vertAlign w:val="superscript"/>
                <w:lang w:eastAsia="tr-TR"/>
              </w:rPr>
              <w:t>(1)</w:t>
            </w:r>
            <w:r w:rsidRPr="0064501B">
              <w:rPr>
                <w:rFonts w:ascii="Times New Roman" w:eastAsia="Times New Roman" w:hAnsi="Times New Roman" w:cs="Times New Roman"/>
                <w:i/>
                <w:iCs/>
                <w:sz w:val="44"/>
                <w:szCs w:val="44"/>
                <w:lang w:eastAsia="tr-TR"/>
              </w:rPr>
              <w:t xml:space="preserve"> Bu fıkradaki öğrenim harç ve ücretlerine ilişkin düzenlemenin yönetmelikle yapılmasını öngören kural </w:t>
            </w:r>
            <w:r w:rsidRPr="0064501B">
              <w:rPr>
                <w:rFonts w:ascii="Times New Roman" w:eastAsia="Times New Roman" w:hAnsi="Times New Roman" w:cs="Times New Roman"/>
                <w:i/>
                <w:iCs/>
                <w:sz w:val="44"/>
                <w:szCs w:val="44"/>
                <w:lang w:eastAsia="tr-TR"/>
              </w:rPr>
              <w:lastRenderedPageBreak/>
              <w:t xml:space="preserve">Anayasa Mahkemesinin </w:t>
            </w:r>
            <w:proofErr w:type="gramStart"/>
            <w:r w:rsidRPr="0064501B">
              <w:rPr>
                <w:rFonts w:ascii="Times New Roman" w:eastAsia="Times New Roman" w:hAnsi="Times New Roman" w:cs="Times New Roman"/>
                <w:i/>
                <w:iCs/>
                <w:sz w:val="44"/>
                <w:szCs w:val="44"/>
                <w:lang w:eastAsia="tr-TR"/>
              </w:rPr>
              <w:t>26/3/1974</w:t>
            </w:r>
            <w:proofErr w:type="gramEnd"/>
            <w:r w:rsidRPr="0064501B">
              <w:rPr>
                <w:rFonts w:ascii="Times New Roman" w:eastAsia="Times New Roman" w:hAnsi="Times New Roman" w:cs="Times New Roman"/>
                <w:i/>
                <w:iCs/>
                <w:sz w:val="44"/>
                <w:szCs w:val="44"/>
                <w:lang w:eastAsia="tr-TR"/>
              </w:rPr>
              <w:t xml:space="preserve"> tarih ve E.1973/32, K. 1974/11 sayılı Kararı ile iptal edilmiştir.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III – Koordinasyon: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Madde 42 –</w:t>
            </w:r>
            <w:r w:rsidRPr="0064501B">
              <w:rPr>
                <w:rFonts w:ascii="Times New Roman" w:eastAsia="Times New Roman" w:hAnsi="Times New Roman" w:cs="Times New Roman"/>
                <w:sz w:val="44"/>
                <w:szCs w:val="44"/>
                <w:lang w:eastAsia="tr-TR"/>
              </w:rPr>
              <w:t xml:space="preserve"> Genel, mesleki ve teknik yaygın eğitim alanında görev alan resmi, özel ve gönüllü kuruluşların çalışmaları arasındaki koordinasyon Milli Eğitim Bakanlığınca sağlanır.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Genel yaygın eğitim programlarının düzenleniş şekli yönetmelikle tespit edilir.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Mesleki ve teknik yaygın eğitim faaliyetlerini yürüten Bakanlıklar ile özerk eğitim kurumları ve resmi ve özel işletmeler arasında Milli Eğitim Bakanlığınca sağlanacak koordinasyon ve işbirliğinin esasları kanunla düzenlenir. </w:t>
            </w:r>
          </w:p>
          <w:p w:rsidR="0064501B" w:rsidRPr="0064501B" w:rsidRDefault="0064501B" w:rsidP="0064501B">
            <w:pPr>
              <w:spacing w:before="100" w:beforeAutospacing="1" w:after="100" w:afterAutospacing="1" w:line="240" w:lineRule="auto"/>
              <w:jc w:val="center"/>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ÜÇÜNCÜ KISIM </w:t>
            </w:r>
          </w:p>
          <w:p w:rsidR="0064501B" w:rsidRPr="0064501B" w:rsidRDefault="0064501B" w:rsidP="0064501B">
            <w:pPr>
              <w:spacing w:before="100" w:beforeAutospacing="1" w:after="100" w:afterAutospacing="1" w:line="240" w:lineRule="auto"/>
              <w:jc w:val="center"/>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Öğretmenlik Mesleği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1 – </w:t>
            </w:r>
            <w:proofErr w:type="gramStart"/>
            <w:r w:rsidRPr="0064501B">
              <w:rPr>
                <w:rFonts w:ascii="Times New Roman" w:eastAsia="Times New Roman" w:hAnsi="Times New Roman" w:cs="Times New Roman"/>
                <w:i/>
                <w:iCs/>
                <w:sz w:val="44"/>
                <w:szCs w:val="44"/>
                <w:lang w:eastAsia="tr-TR"/>
              </w:rPr>
              <w:t>Öğretmenlik :</w:t>
            </w:r>
            <w:proofErr w:type="gramEnd"/>
            <w:r w:rsidRPr="0064501B">
              <w:rPr>
                <w:rFonts w:ascii="Times New Roman" w:eastAsia="Times New Roman" w:hAnsi="Times New Roman" w:cs="Times New Roman"/>
                <w:i/>
                <w:iCs/>
                <w:sz w:val="44"/>
                <w:szCs w:val="44"/>
                <w:lang w:eastAsia="tr-TR"/>
              </w:rPr>
              <w:t xml:space="preserve">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1 – </w:t>
            </w:r>
            <w:r w:rsidRPr="0064501B">
              <w:rPr>
                <w:rFonts w:ascii="Times New Roman" w:eastAsia="Times New Roman" w:hAnsi="Times New Roman" w:cs="Times New Roman"/>
                <w:i/>
                <w:iCs/>
                <w:sz w:val="44"/>
                <w:szCs w:val="44"/>
                <w:lang w:eastAsia="tr-TR"/>
              </w:rPr>
              <w:t xml:space="preserve">Öğretmenlik : </w:t>
            </w:r>
            <w:r w:rsidRPr="0064501B">
              <w:rPr>
                <w:rFonts w:ascii="Times New Roman" w:eastAsia="Times New Roman" w:hAnsi="Times New Roman" w:cs="Times New Roman"/>
                <w:i/>
                <w:iCs/>
                <w:sz w:val="44"/>
                <w:szCs w:val="44"/>
                <w:vertAlign w:val="superscript"/>
                <w:lang w:eastAsia="tr-TR"/>
              </w:rPr>
              <w:t>(1)</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Madde 43 – </w:t>
            </w:r>
            <w:r w:rsidRPr="0064501B">
              <w:rPr>
                <w:rFonts w:ascii="Times New Roman" w:eastAsia="Times New Roman" w:hAnsi="Times New Roman" w:cs="Times New Roman"/>
                <w:sz w:val="44"/>
                <w:szCs w:val="44"/>
                <w:lang w:eastAsia="tr-TR"/>
              </w:rPr>
              <w:t>Öğretmenlik, Devletin eğitim, öğretim ve bununla ilgili yönetim görevlerini üzerine alan özel bir ihtisas mesleğidir. Öğretmenler bu görevlerini Türk Milli Eğitiminin amaçlarına ve temel ilkelerine uygun olarak ifa etmekle yükümlüdürler.</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lastRenderedPageBreak/>
              <w:t xml:space="preserve">Öğretmenlik mesleğine hazırlık genel kültür, özel alan eğitimi ve pedagojik </w:t>
            </w:r>
            <w:proofErr w:type="gramStart"/>
            <w:r w:rsidRPr="0064501B">
              <w:rPr>
                <w:rFonts w:ascii="Times New Roman" w:eastAsia="Times New Roman" w:hAnsi="Times New Roman" w:cs="Times New Roman"/>
                <w:sz w:val="44"/>
                <w:szCs w:val="44"/>
                <w:lang w:eastAsia="tr-TR"/>
              </w:rPr>
              <w:t>formasyon</w:t>
            </w:r>
            <w:proofErr w:type="gramEnd"/>
            <w:r w:rsidRPr="0064501B">
              <w:rPr>
                <w:rFonts w:ascii="Times New Roman" w:eastAsia="Times New Roman" w:hAnsi="Times New Roman" w:cs="Times New Roman"/>
                <w:sz w:val="44"/>
                <w:szCs w:val="44"/>
                <w:lang w:eastAsia="tr-TR"/>
              </w:rPr>
              <w:t xml:space="preserve"> ile sağlanır.</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Yukarıda belirtilen nitelikleri kazanabilmeleri için, hangi öğretim kademesinde olursa olsun, öğretmen adaylarının </w:t>
            </w:r>
            <w:proofErr w:type="gramStart"/>
            <w:r w:rsidRPr="0064501B">
              <w:rPr>
                <w:rFonts w:ascii="Times New Roman" w:eastAsia="Times New Roman" w:hAnsi="Times New Roman" w:cs="Times New Roman"/>
                <w:sz w:val="44"/>
                <w:szCs w:val="44"/>
                <w:lang w:eastAsia="tr-TR"/>
              </w:rPr>
              <w:t>yüksek öğrenim</w:t>
            </w:r>
            <w:proofErr w:type="gramEnd"/>
            <w:r w:rsidRPr="0064501B">
              <w:rPr>
                <w:rFonts w:ascii="Times New Roman" w:eastAsia="Times New Roman" w:hAnsi="Times New Roman" w:cs="Times New Roman"/>
                <w:sz w:val="44"/>
                <w:szCs w:val="44"/>
                <w:lang w:eastAsia="tr-TR"/>
              </w:rPr>
              <w:t xml:space="preserve"> görmelerinin sağlanması esastır. Bu öğrenim lisans öncesi, lisans ve lisans üstü seviyelerde yatay ve dikey geçişlere de </w:t>
            </w:r>
            <w:proofErr w:type="gramStart"/>
            <w:r w:rsidRPr="0064501B">
              <w:rPr>
                <w:rFonts w:ascii="Times New Roman" w:eastAsia="Times New Roman" w:hAnsi="Times New Roman" w:cs="Times New Roman"/>
                <w:sz w:val="44"/>
                <w:szCs w:val="44"/>
                <w:lang w:eastAsia="tr-TR"/>
              </w:rPr>
              <w:t>imkan</w:t>
            </w:r>
            <w:proofErr w:type="gramEnd"/>
            <w:r w:rsidRPr="0064501B">
              <w:rPr>
                <w:rFonts w:ascii="Times New Roman" w:eastAsia="Times New Roman" w:hAnsi="Times New Roman" w:cs="Times New Roman"/>
                <w:sz w:val="44"/>
                <w:szCs w:val="44"/>
                <w:lang w:eastAsia="tr-TR"/>
              </w:rPr>
              <w:t xml:space="preserve"> verecek biçimde düzenlenir.</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(Ek fıkra: </w:t>
            </w:r>
            <w:proofErr w:type="gramStart"/>
            <w:r w:rsidRPr="0064501B">
              <w:rPr>
                <w:rFonts w:ascii="Times New Roman" w:eastAsia="Times New Roman" w:hAnsi="Times New Roman" w:cs="Times New Roman"/>
                <w:b/>
                <w:bCs/>
                <w:sz w:val="44"/>
                <w:szCs w:val="44"/>
                <w:lang w:eastAsia="tr-TR"/>
              </w:rPr>
              <w:t>30/6/2004</w:t>
            </w:r>
            <w:proofErr w:type="gramEnd"/>
            <w:r w:rsidRPr="0064501B">
              <w:rPr>
                <w:rFonts w:ascii="Times New Roman" w:eastAsia="Times New Roman" w:hAnsi="Times New Roman" w:cs="Times New Roman"/>
                <w:b/>
                <w:bCs/>
                <w:sz w:val="44"/>
                <w:szCs w:val="44"/>
                <w:lang w:eastAsia="tr-TR"/>
              </w:rPr>
              <w:t xml:space="preserve">-5204/1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 xml:space="preserve">) </w:t>
            </w:r>
            <w:r w:rsidRPr="0064501B">
              <w:rPr>
                <w:rFonts w:ascii="Times New Roman" w:eastAsia="Times New Roman" w:hAnsi="Times New Roman" w:cs="Times New Roman"/>
                <w:sz w:val="44"/>
                <w:szCs w:val="44"/>
                <w:lang w:eastAsia="tr-TR"/>
              </w:rPr>
              <w:t>Öğretmenlik mesleği; adaylık döneminden sonra öğretmen, uzman öğretmen ve başöğretmen olmak üzere üç kariyer basamağına ayrılır.</w:t>
            </w:r>
            <w:r w:rsidRPr="0064501B">
              <w:rPr>
                <w:rFonts w:ascii="Times New Roman" w:eastAsia="Times New Roman" w:hAnsi="Times New Roman" w:cs="Times New Roman"/>
                <w:b/>
                <w:bCs/>
                <w:sz w:val="44"/>
                <w:szCs w:val="44"/>
                <w:lang w:eastAsia="tr-TR"/>
              </w:rPr>
              <w:t xml:space="preserve">(Mülga ikinci cümle: 1/3/2014-6528/5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(Ek fıkra: </w:t>
            </w:r>
            <w:proofErr w:type="gramStart"/>
            <w:r w:rsidRPr="0064501B">
              <w:rPr>
                <w:rFonts w:ascii="Times New Roman" w:eastAsia="Times New Roman" w:hAnsi="Times New Roman" w:cs="Times New Roman"/>
                <w:b/>
                <w:bCs/>
                <w:sz w:val="44"/>
                <w:szCs w:val="44"/>
                <w:lang w:eastAsia="tr-TR"/>
              </w:rPr>
              <w:t>1/3/2014</w:t>
            </w:r>
            <w:proofErr w:type="gramEnd"/>
            <w:r w:rsidRPr="0064501B">
              <w:rPr>
                <w:rFonts w:ascii="Times New Roman" w:eastAsia="Times New Roman" w:hAnsi="Times New Roman" w:cs="Times New Roman"/>
                <w:b/>
                <w:bCs/>
                <w:sz w:val="44"/>
                <w:szCs w:val="44"/>
                <w:lang w:eastAsia="tr-TR"/>
              </w:rPr>
              <w:t xml:space="preserve">-6528/5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w:t>
            </w:r>
            <w:r w:rsidRPr="0064501B">
              <w:rPr>
                <w:rFonts w:ascii="Times New Roman" w:eastAsia="Times New Roman" w:hAnsi="Times New Roman" w:cs="Times New Roman"/>
                <w:sz w:val="44"/>
                <w:szCs w:val="44"/>
                <w:lang w:eastAsia="tr-TR"/>
              </w:rPr>
              <w:t xml:space="preserve"> Aday öğretmenliğe atanabilmek için; 14/7/1965 tarihli ve 657 sayılı Devlet Memurları Kanununun 48 inci maddesinde sayılan şartlara ek olarak, yönetmelikle belirlenen yükseköğretim kurumlarından mezun olma ve Bakanlıkça ve/veya Ölçme, Seçme ve Yerleştirme Merkezi</w:t>
            </w:r>
            <w:r w:rsidRPr="0064501B">
              <w:rPr>
                <w:rFonts w:ascii="Times New Roman" w:eastAsia="Times New Roman" w:hAnsi="Times New Roman" w:cs="Times New Roman"/>
                <w:i/>
                <w:iCs/>
                <w:sz w:val="44"/>
                <w:szCs w:val="44"/>
                <w:vertAlign w:val="superscript"/>
                <w:lang w:eastAsia="tr-TR"/>
              </w:rPr>
              <w:t>(2)</w:t>
            </w:r>
            <w:r w:rsidRPr="0064501B">
              <w:rPr>
                <w:rFonts w:ascii="Times New Roman" w:eastAsia="Times New Roman" w:hAnsi="Times New Roman" w:cs="Times New Roman"/>
                <w:sz w:val="44"/>
                <w:szCs w:val="44"/>
                <w:lang w:eastAsia="tr-TR"/>
              </w:rPr>
              <w:t xml:space="preserve"> tarafından yapılacak sınavlarda başarılı olma şartları aranır.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(Ek fıkra: </w:t>
            </w:r>
            <w:proofErr w:type="gramStart"/>
            <w:r w:rsidRPr="0064501B">
              <w:rPr>
                <w:rFonts w:ascii="Times New Roman" w:eastAsia="Times New Roman" w:hAnsi="Times New Roman" w:cs="Times New Roman"/>
                <w:b/>
                <w:bCs/>
                <w:sz w:val="44"/>
                <w:szCs w:val="44"/>
                <w:lang w:eastAsia="tr-TR"/>
              </w:rPr>
              <w:t>1/3/2014</w:t>
            </w:r>
            <w:proofErr w:type="gramEnd"/>
            <w:r w:rsidRPr="0064501B">
              <w:rPr>
                <w:rFonts w:ascii="Times New Roman" w:eastAsia="Times New Roman" w:hAnsi="Times New Roman" w:cs="Times New Roman"/>
                <w:b/>
                <w:bCs/>
                <w:sz w:val="44"/>
                <w:szCs w:val="44"/>
                <w:lang w:eastAsia="tr-TR"/>
              </w:rPr>
              <w:t xml:space="preserve">-6528/5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w:t>
            </w:r>
            <w:r w:rsidRPr="0064501B">
              <w:rPr>
                <w:rFonts w:ascii="Times New Roman" w:eastAsia="Times New Roman" w:hAnsi="Times New Roman" w:cs="Times New Roman"/>
                <w:sz w:val="44"/>
                <w:szCs w:val="44"/>
                <w:lang w:eastAsia="tr-TR"/>
              </w:rPr>
              <w:t xml:space="preserve"> Aday öğretmenler, en az bir yıl fiilen çalışmak ve performans değerlendirmesine göre başarılı olmak şartlarını sağlamak kaydıyla, yapılacak yazılı veya yazılı ve sözlü sınava</w:t>
            </w:r>
            <w:r w:rsidRPr="0064501B">
              <w:rPr>
                <w:rFonts w:ascii="Times New Roman" w:eastAsia="Times New Roman" w:hAnsi="Times New Roman" w:cs="Times New Roman"/>
                <w:i/>
                <w:iCs/>
                <w:sz w:val="44"/>
                <w:szCs w:val="44"/>
                <w:vertAlign w:val="superscript"/>
                <w:lang w:eastAsia="tr-TR"/>
              </w:rPr>
              <w:t>(2)(3)</w:t>
            </w:r>
            <w:r w:rsidRPr="0064501B">
              <w:rPr>
                <w:rFonts w:ascii="Times New Roman" w:eastAsia="Times New Roman" w:hAnsi="Times New Roman" w:cs="Times New Roman"/>
                <w:sz w:val="44"/>
                <w:szCs w:val="44"/>
                <w:lang w:eastAsia="tr-TR"/>
              </w:rPr>
              <w:t xml:space="preserve"> girmeye hak kazanırlar. Uygulanacak olan sözlü sınavda aday öğretmenler; </w:t>
            </w:r>
            <w:r w:rsidRPr="0064501B">
              <w:rPr>
                <w:rFonts w:ascii="Times New Roman" w:eastAsia="Times New Roman" w:hAnsi="Times New Roman" w:cs="Times New Roman"/>
                <w:sz w:val="44"/>
                <w:szCs w:val="44"/>
                <w:lang w:eastAsia="tr-TR"/>
              </w:rPr>
              <w:br/>
              <w:t>a</w:t>
            </w:r>
            <w:proofErr w:type="gramStart"/>
            <w:r w:rsidRPr="0064501B">
              <w:rPr>
                <w:rFonts w:ascii="Times New Roman" w:eastAsia="Times New Roman" w:hAnsi="Times New Roman" w:cs="Times New Roman"/>
                <w:sz w:val="44"/>
                <w:szCs w:val="44"/>
                <w:lang w:eastAsia="tr-TR"/>
              </w:rPr>
              <w:t>)</w:t>
            </w:r>
            <w:proofErr w:type="gramEnd"/>
            <w:r w:rsidRPr="0064501B">
              <w:rPr>
                <w:rFonts w:ascii="Times New Roman" w:eastAsia="Times New Roman" w:hAnsi="Times New Roman" w:cs="Times New Roman"/>
                <w:sz w:val="44"/>
                <w:szCs w:val="44"/>
                <w:lang w:eastAsia="tr-TR"/>
              </w:rPr>
              <w:t xml:space="preserve"> Bir konuyu kavrayıp özetleme, ifade kabiliyeti ve </w:t>
            </w:r>
            <w:r w:rsidRPr="0064501B">
              <w:rPr>
                <w:rFonts w:ascii="Times New Roman" w:eastAsia="Times New Roman" w:hAnsi="Times New Roman" w:cs="Times New Roman"/>
                <w:sz w:val="44"/>
                <w:szCs w:val="44"/>
                <w:lang w:eastAsia="tr-TR"/>
              </w:rPr>
              <w:lastRenderedPageBreak/>
              <w:t xml:space="preserve">muhakeme gücü, </w:t>
            </w:r>
            <w:r w:rsidRPr="0064501B">
              <w:rPr>
                <w:rFonts w:ascii="Times New Roman" w:eastAsia="Times New Roman" w:hAnsi="Times New Roman" w:cs="Times New Roman"/>
                <w:sz w:val="44"/>
                <w:szCs w:val="44"/>
                <w:lang w:eastAsia="tr-TR"/>
              </w:rPr>
              <w:br/>
              <w:t xml:space="preserve">b) İletişim becerileri, öz güveni ve ikna kabiliyeti, </w:t>
            </w:r>
            <w:r w:rsidRPr="0064501B">
              <w:rPr>
                <w:rFonts w:ascii="Times New Roman" w:eastAsia="Times New Roman" w:hAnsi="Times New Roman" w:cs="Times New Roman"/>
                <w:sz w:val="44"/>
                <w:szCs w:val="44"/>
                <w:lang w:eastAsia="tr-TR"/>
              </w:rPr>
              <w:br/>
              <w:t xml:space="preserve">c) Bilimsel ve teknolojik gelişmelere açıklığı, </w:t>
            </w:r>
            <w:r w:rsidRPr="0064501B">
              <w:rPr>
                <w:rFonts w:ascii="Times New Roman" w:eastAsia="Times New Roman" w:hAnsi="Times New Roman" w:cs="Times New Roman"/>
                <w:sz w:val="44"/>
                <w:szCs w:val="44"/>
                <w:lang w:eastAsia="tr-TR"/>
              </w:rPr>
              <w:br/>
              <w:t xml:space="preserve">d) Topluluk önünde temsil yeteneği ve eğitimcilik nitelikleri, yönlerinden Bakanlıkça oluşturulacak komisyon tarafından değerlendirilir.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(Ek fıkra: </w:t>
            </w:r>
            <w:proofErr w:type="gramStart"/>
            <w:r w:rsidRPr="0064501B">
              <w:rPr>
                <w:rFonts w:ascii="Times New Roman" w:eastAsia="Times New Roman" w:hAnsi="Times New Roman" w:cs="Times New Roman"/>
                <w:b/>
                <w:bCs/>
                <w:sz w:val="44"/>
                <w:szCs w:val="44"/>
                <w:lang w:eastAsia="tr-TR"/>
              </w:rPr>
              <w:t>1/3/2014</w:t>
            </w:r>
            <w:proofErr w:type="gramEnd"/>
            <w:r w:rsidRPr="0064501B">
              <w:rPr>
                <w:rFonts w:ascii="Times New Roman" w:eastAsia="Times New Roman" w:hAnsi="Times New Roman" w:cs="Times New Roman"/>
                <w:b/>
                <w:bCs/>
                <w:sz w:val="44"/>
                <w:szCs w:val="44"/>
                <w:lang w:eastAsia="tr-TR"/>
              </w:rPr>
              <w:t xml:space="preserve">-6528/5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w:t>
            </w:r>
            <w:r w:rsidRPr="0064501B">
              <w:rPr>
                <w:rFonts w:ascii="Times New Roman" w:eastAsia="Times New Roman" w:hAnsi="Times New Roman" w:cs="Times New Roman"/>
                <w:sz w:val="44"/>
                <w:szCs w:val="44"/>
                <w:lang w:eastAsia="tr-TR"/>
              </w:rPr>
              <w:t xml:space="preserve"> Sınavda başarılı olanlar öğretmen olarak atanır. Sınavda başarılı olamayan aday öğretmenler il içinde veya dışında başka bir okulda görevlendirilerek bir yılın sonunda altıncı fıkrada belirtilen değerlendirmeye tekrar tabi tutulurlar.</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(Ek fıkra: </w:t>
            </w:r>
            <w:proofErr w:type="gramStart"/>
            <w:r w:rsidRPr="0064501B">
              <w:rPr>
                <w:rFonts w:ascii="Times New Roman" w:eastAsia="Times New Roman" w:hAnsi="Times New Roman" w:cs="Times New Roman"/>
                <w:b/>
                <w:bCs/>
                <w:sz w:val="44"/>
                <w:szCs w:val="44"/>
                <w:lang w:eastAsia="tr-TR"/>
              </w:rPr>
              <w:t>1/3/2014</w:t>
            </w:r>
            <w:proofErr w:type="gramEnd"/>
            <w:r w:rsidRPr="0064501B">
              <w:rPr>
                <w:rFonts w:ascii="Times New Roman" w:eastAsia="Times New Roman" w:hAnsi="Times New Roman" w:cs="Times New Roman"/>
                <w:b/>
                <w:bCs/>
                <w:sz w:val="44"/>
                <w:szCs w:val="44"/>
                <w:lang w:eastAsia="tr-TR"/>
              </w:rPr>
              <w:t xml:space="preserve">-6528/5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w:t>
            </w:r>
            <w:r w:rsidRPr="0064501B">
              <w:rPr>
                <w:rFonts w:ascii="Times New Roman" w:eastAsia="Times New Roman" w:hAnsi="Times New Roman" w:cs="Times New Roman"/>
                <w:sz w:val="44"/>
                <w:szCs w:val="44"/>
                <w:lang w:eastAsia="tr-TR"/>
              </w:rPr>
              <w:t xml:space="preserve"> Aday öğretmenlik süresi sonunda sınava girmeye hak kazanamayanlar ile üst üste iki defa sınavda başarılı olamayanlar aday öğretmen unvanını kaybeder ve memuriyetle ilişiği kesilir.</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(Ek fıkra: </w:t>
            </w:r>
            <w:proofErr w:type="gramStart"/>
            <w:r w:rsidRPr="0064501B">
              <w:rPr>
                <w:rFonts w:ascii="Times New Roman" w:eastAsia="Times New Roman" w:hAnsi="Times New Roman" w:cs="Times New Roman"/>
                <w:b/>
                <w:bCs/>
                <w:sz w:val="44"/>
                <w:szCs w:val="44"/>
                <w:lang w:eastAsia="tr-TR"/>
              </w:rPr>
              <w:t>1/3/2014</w:t>
            </w:r>
            <w:proofErr w:type="gramEnd"/>
            <w:r w:rsidRPr="0064501B">
              <w:rPr>
                <w:rFonts w:ascii="Times New Roman" w:eastAsia="Times New Roman" w:hAnsi="Times New Roman" w:cs="Times New Roman"/>
                <w:b/>
                <w:bCs/>
                <w:sz w:val="44"/>
                <w:szCs w:val="44"/>
                <w:lang w:eastAsia="tr-TR"/>
              </w:rPr>
              <w:t xml:space="preserve">-6528/5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w:t>
            </w:r>
            <w:r w:rsidRPr="0064501B">
              <w:rPr>
                <w:rFonts w:ascii="Times New Roman" w:eastAsia="Times New Roman" w:hAnsi="Times New Roman" w:cs="Times New Roman"/>
                <w:sz w:val="44"/>
                <w:szCs w:val="44"/>
                <w:lang w:eastAsia="tr-TR"/>
              </w:rPr>
              <w:t xml:space="preserve"> Ancak aday öğretmenliğe başlamadan önce 14/7/1965 tarihli ve 657 sayılı Devlet Memurları Kanununa göre aday memurluğu kaldırılarak asli memurluğa atanmış olanlar hakkında sekizinci fıkra hükümleri uygulanmaz. Bu kişiler Bakanlıkta kazanılmış hak aylık derecelerine uygun memur kadrolarına atanırlar.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(Ek fıkra: </w:t>
            </w:r>
            <w:proofErr w:type="gramStart"/>
            <w:r w:rsidRPr="0064501B">
              <w:rPr>
                <w:rFonts w:ascii="Times New Roman" w:eastAsia="Times New Roman" w:hAnsi="Times New Roman" w:cs="Times New Roman"/>
                <w:b/>
                <w:bCs/>
                <w:sz w:val="44"/>
                <w:szCs w:val="44"/>
                <w:lang w:eastAsia="tr-TR"/>
              </w:rPr>
              <w:t>1/3/2014</w:t>
            </w:r>
            <w:proofErr w:type="gramEnd"/>
            <w:r w:rsidRPr="0064501B">
              <w:rPr>
                <w:rFonts w:ascii="Times New Roman" w:eastAsia="Times New Roman" w:hAnsi="Times New Roman" w:cs="Times New Roman"/>
                <w:b/>
                <w:bCs/>
                <w:sz w:val="44"/>
                <w:szCs w:val="44"/>
                <w:lang w:eastAsia="tr-TR"/>
              </w:rPr>
              <w:t xml:space="preserve">-6528/5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w:t>
            </w:r>
            <w:r w:rsidRPr="0064501B">
              <w:rPr>
                <w:rFonts w:ascii="Times New Roman" w:eastAsia="Times New Roman" w:hAnsi="Times New Roman" w:cs="Times New Roman"/>
                <w:sz w:val="44"/>
                <w:szCs w:val="44"/>
                <w:lang w:eastAsia="tr-TR"/>
              </w:rPr>
              <w:t xml:space="preserve"> Sınav komisyonu üyeleri; Bakanlık personeli, diğer kamu kurum ve kuruluşlarında çalışan personel ile öğretim elemanları arasından seçilir. Bakanlık gerekli gördüğünde illerde </w:t>
            </w:r>
            <w:r w:rsidRPr="0064501B">
              <w:rPr>
                <w:rFonts w:ascii="Times New Roman" w:eastAsia="Times New Roman" w:hAnsi="Times New Roman" w:cs="Times New Roman"/>
                <w:sz w:val="44"/>
                <w:szCs w:val="44"/>
                <w:lang w:eastAsia="tr-TR"/>
              </w:rPr>
              <w:lastRenderedPageBreak/>
              <w:t xml:space="preserve">veya merkezde birden fazla komisyon oluşturabilir. Performans değerlendirmesinde dikkate alınacak meslekî ölçütler, sınav konuları, komisyon üyelerinin seçimi, görevleri, çalışma usul ve esasları ile sınava ilişkin diğer hususlar yönetmelikle düzenlenir.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(Ek fıkra: </w:t>
            </w:r>
            <w:proofErr w:type="gramStart"/>
            <w:r w:rsidRPr="0064501B">
              <w:rPr>
                <w:rFonts w:ascii="Times New Roman" w:eastAsia="Times New Roman" w:hAnsi="Times New Roman" w:cs="Times New Roman"/>
                <w:b/>
                <w:bCs/>
                <w:sz w:val="44"/>
                <w:szCs w:val="44"/>
                <w:lang w:eastAsia="tr-TR"/>
              </w:rPr>
              <w:t>1/3/2014</w:t>
            </w:r>
            <w:proofErr w:type="gramEnd"/>
            <w:r w:rsidRPr="0064501B">
              <w:rPr>
                <w:rFonts w:ascii="Times New Roman" w:eastAsia="Times New Roman" w:hAnsi="Times New Roman" w:cs="Times New Roman"/>
                <w:b/>
                <w:bCs/>
                <w:sz w:val="44"/>
                <w:szCs w:val="44"/>
                <w:lang w:eastAsia="tr-TR"/>
              </w:rPr>
              <w:t xml:space="preserve">-6528/5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 xml:space="preserve">) </w:t>
            </w:r>
            <w:r w:rsidRPr="0064501B">
              <w:rPr>
                <w:rFonts w:ascii="Times New Roman" w:eastAsia="Times New Roman" w:hAnsi="Times New Roman" w:cs="Times New Roman"/>
                <w:sz w:val="44"/>
                <w:szCs w:val="44"/>
                <w:lang w:eastAsia="tr-TR"/>
              </w:rPr>
              <w:t>Bu maddenin uygulanmasına ilişkin olarak 14/7/1965 tarihli ve 657 sayılı Devlet Memurları Kanununun aday memurluk ile ilgili hükümleri aday öğretmenler hakkında uygulanmaz.</w:t>
            </w:r>
            <w:r w:rsidRPr="0064501B">
              <w:rPr>
                <w:rFonts w:ascii="Times New Roman" w:eastAsia="Times New Roman" w:hAnsi="Times New Roman" w:cs="Times New Roman"/>
                <w:i/>
                <w:iCs/>
                <w:sz w:val="44"/>
                <w:szCs w:val="44"/>
                <w:vertAlign w:val="superscript"/>
                <w:lang w:eastAsia="tr-TR"/>
              </w:rPr>
              <w:t>(4)</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(Ek fıkra: </w:t>
            </w:r>
            <w:proofErr w:type="gramStart"/>
            <w:r w:rsidRPr="0064501B">
              <w:rPr>
                <w:rFonts w:ascii="Times New Roman" w:eastAsia="Times New Roman" w:hAnsi="Times New Roman" w:cs="Times New Roman"/>
                <w:b/>
                <w:bCs/>
                <w:sz w:val="44"/>
                <w:szCs w:val="44"/>
                <w:lang w:eastAsia="tr-TR"/>
              </w:rPr>
              <w:t>30/6/2004</w:t>
            </w:r>
            <w:proofErr w:type="gramEnd"/>
            <w:r w:rsidRPr="0064501B">
              <w:rPr>
                <w:rFonts w:ascii="Times New Roman" w:eastAsia="Times New Roman" w:hAnsi="Times New Roman" w:cs="Times New Roman"/>
                <w:b/>
                <w:bCs/>
                <w:sz w:val="44"/>
                <w:szCs w:val="44"/>
                <w:lang w:eastAsia="tr-TR"/>
              </w:rPr>
              <w:t xml:space="preserve">-5204/1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 xml:space="preserve">) </w:t>
            </w:r>
            <w:r w:rsidRPr="0064501B">
              <w:rPr>
                <w:rFonts w:ascii="Times New Roman" w:eastAsia="Times New Roman" w:hAnsi="Times New Roman" w:cs="Times New Roman"/>
                <w:sz w:val="44"/>
                <w:szCs w:val="44"/>
                <w:lang w:eastAsia="tr-TR"/>
              </w:rPr>
              <w:t xml:space="preserve">Kariyer basamaklarında yükselmede kıdem, eğitim ((…) (1) lisansüstü eğitim), etkinlikler (bilimsel, kültürel, sanatsal ve sportif çalışmalar) ve sicil (iş başarımı) puanları ile sınav sonuçları esas alınır. Değerlendirme 100 tam puan üzerinden yapılır. Değerlendirme puanının % 10'unu kıdem, % 20'sini eğitim, % 10'unu etkinlikler, % 10'unu sicil (iş başarımı) ve % 50'sini de sınav puanı oluşturur. </w:t>
            </w:r>
            <w:r w:rsidRPr="0064501B">
              <w:rPr>
                <w:rFonts w:ascii="Times New Roman" w:eastAsia="Times New Roman" w:hAnsi="Times New Roman" w:cs="Times New Roman"/>
                <w:i/>
                <w:iCs/>
                <w:sz w:val="44"/>
                <w:szCs w:val="44"/>
                <w:vertAlign w:val="superscript"/>
                <w:lang w:eastAsia="tr-TR"/>
              </w:rPr>
              <w:t>(1)</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(Ek fıkra: </w:t>
            </w:r>
            <w:proofErr w:type="gramStart"/>
            <w:r w:rsidRPr="0064501B">
              <w:rPr>
                <w:rFonts w:ascii="Times New Roman" w:eastAsia="Times New Roman" w:hAnsi="Times New Roman" w:cs="Times New Roman"/>
                <w:b/>
                <w:bCs/>
                <w:sz w:val="44"/>
                <w:szCs w:val="44"/>
                <w:lang w:eastAsia="tr-TR"/>
              </w:rPr>
              <w:t>30/6/2004</w:t>
            </w:r>
            <w:proofErr w:type="gramEnd"/>
            <w:r w:rsidRPr="0064501B">
              <w:rPr>
                <w:rFonts w:ascii="Times New Roman" w:eastAsia="Times New Roman" w:hAnsi="Times New Roman" w:cs="Times New Roman"/>
                <w:b/>
                <w:bCs/>
                <w:sz w:val="44"/>
                <w:szCs w:val="44"/>
                <w:lang w:eastAsia="tr-TR"/>
              </w:rPr>
              <w:t xml:space="preserve">-5204/1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 xml:space="preserve">) </w:t>
            </w:r>
            <w:r w:rsidRPr="0064501B">
              <w:rPr>
                <w:rFonts w:ascii="Times New Roman" w:eastAsia="Times New Roman" w:hAnsi="Times New Roman" w:cs="Times New Roman"/>
                <w:sz w:val="44"/>
                <w:szCs w:val="44"/>
                <w:lang w:eastAsia="tr-TR"/>
              </w:rPr>
              <w:t>Kariyer basamaklarında yükselecekler değerlendirme puanlarına göre başarı sıralamasına alınır. Değerlendirmeye alınmak için sınav tam puanının en az % 60'ını almış olmak şartı aranır.</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vertAlign w:val="superscript"/>
                <w:lang w:eastAsia="tr-TR"/>
              </w:rPr>
              <w:t>(1)</w:t>
            </w:r>
            <w:r w:rsidRPr="0064501B">
              <w:rPr>
                <w:rFonts w:ascii="Times New Roman" w:eastAsia="Times New Roman" w:hAnsi="Times New Roman" w:cs="Times New Roman"/>
                <w:i/>
                <w:iCs/>
                <w:sz w:val="44"/>
                <w:szCs w:val="44"/>
                <w:lang w:eastAsia="tr-TR"/>
              </w:rPr>
              <w:t xml:space="preserve"> Anayasa Mahkemesi’nin 21/5/2008 tarihli ve E</w:t>
            </w:r>
            <w:proofErr w:type="gramStart"/>
            <w:r w:rsidRPr="0064501B">
              <w:rPr>
                <w:rFonts w:ascii="Times New Roman" w:eastAsia="Times New Roman" w:hAnsi="Times New Roman" w:cs="Times New Roman"/>
                <w:i/>
                <w:iCs/>
                <w:sz w:val="44"/>
                <w:szCs w:val="44"/>
                <w:lang w:eastAsia="tr-TR"/>
              </w:rPr>
              <w:t>.:</w:t>
            </w:r>
            <w:proofErr w:type="gramEnd"/>
            <w:r w:rsidRPr="0064501B">
              <w:rPr>
                <w:rFonts w:ascii="Times New Roman" w:eastAsia="Times New Roman" w:hAnsi="Times New Roman" w:cs="Times New Roman"/>
                <w:i/>
                <w:iCs/>
                <w:sz w:val="44"/>
                <w:szCs w:val="44"/>
                <w:lang w:eastAsia="tr-TR"/>
              </w:rPr>
              <w:t xml:space="preserve"> 2004/83, K.: 2008/107 sayılı Kararı ile; bu maddeye </w:t>
            </w:r>
            <w:r w:rsidRPr="0064501B">
              <w:rPr>
                <w:rFonts w:ascii="Times New Roman" w:eastAsia="Times New Roman" w:hAnsi="Times New Roman" w:cs="Times New Roman"/>
                <w:i/>
                <w:iCs/>
                <w:sz w:val="44"/>
                <w:szCs w:val="44"/>
                <w:lang w:eastAsia="tr-TR"/>
              </w:rPr>
              <w:lastRenderedPageBreak/>
              <w:t xml:space="preserve">30/6/2004 tarihli ve 5204 sayılı Kanunun 1 inci maddesiyle eklenen bu fıkrada yer alan “ … </w:t>
            </w:r>
            <w:proofErr w:type="gramStart"/>
            <w:r w:rsidRPr="0064501B">
              <w:rPr>
                <w:rFonts w:ascii="Times New Roman" w:eastAsia="Times New Roman" w:hAnsi="Times New Roman" w:cs="Times New Roman"/>
                <w:i/>
                <w:iCs/>
                <w:sz w:val="44"/>
                <w:szCs w:val="44"/>
                <w:lang w:eastAsia="tr-TR"/>
              </w:rPr>
              <w:t>hizmet</w:t>
            </w:r>
            <w:proofErr w:type="gramEnd"/>
            <w:r w:rsidRPr="0064501B">
              <w:rPr>
                <w:rFonts w:ascii="Times New Roman" w:eastAsia="Times New Roman" w:hAnsi="Times New Roman" w:cs="Times New Roman"/>
                <w:i/>
                <w:iCs/>
                <w:sz w:val="44"/>
                <w:szCs w:val="44"/>
                <w:lang w:eastAsia="tr-TR"/>
              </w:rPr>
              <w:t xml:space="preserve"> içi eğitim, …” ibaresi iptal edilmiş olup, İptal Kararının Resmi </w:t>
            </w:r>
            <w:proofErr w:type="spellStart"/>
            <w:r w:rsidRPr="0064501B">
              <w:rPr>
                <w:rFonts w:ascii="Times New Roman" w:eastAsia="Times New Roman" w:hAnsi="Times New Roman" w:cs="Times New Roman"/>
                <w:i/>
                <w:iCs/>
                <w:sz w:val="44"/>
                <w:szCs w:val="44"/>
                <w:lang w:eastAsia="tr-TR"/>
              </w:rPr>
              <w:t>Gazete’de</w:t>
            </w:r>
            <w:proofErr w:type="spellEnd"/>
            <w:r w:rsidRPr="0064501B">
              <w:rPr>
                <w:rFonts w:ascii="Times New Roman" w:eastAsia="Times New Roman" w:hAnsi="Times New Roman" w:cs="Times New Roman"/>
                <w:i/>
                <w:iCs/>
                <w:sz w:val="44"/>
                <w:szCs w:val="44"/>
                <w:lang w:eastAsia="tr-TR"/>
              </w:rPr>
              <w:t xml:space="preserve"> yayım tarihi olan 18/3/2009 tarihinden başlayarak bir yıl sonra yürürlüğe gireceği hüküm altına alınmıştır.</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vertAlign w:val="superscript"/>
                <w:lang w:eastAsia="tr-TR"/>
              </w:rPr>
              <w:t>(2)</w:t>
            </w:r>
            <w:r w:rsidRPr="0064501B">
              <w:rPr>
                <w:rFonts w:ascii="Times New Roman" w:eastAsia="Times New Roman" w:hAnsi="Times New Roman" w:cs="Times New Roman"/>
                <w:i/>
                <w:iCs/>
                <w:sz w:val="44"/>
                <w:szCs w:val="44"/>
                <w:lang w:eastAsia="tr-TR"/>
              </w:rPr>
              <w:t xml:space="preserve"> </w:t>
            </w:r>
            <w:proofErr w:type="gramStart"/>
            <w:r w:rsidRPr="0064501B">
              <w:rPr>
                <w:rFonts w:ascii="Times New Roman" w:eastAsia="Times New Roman" w:hAnsi="Times New Roman" w:cs="Times New Roman"/>
                <w:i/>
                <w:iCs/>
                <w:sz w:val="44"/>
                <w:szCs w:val="44"/>
                <w:lang w:eastAsia="tr-TR"/>
              </w:rPr>
              <w:t>10/9/2014</w:t>
            </w:r>
            <w:proofErr w:type="gramEnd"/>
            <w:r w:rsidRPr="0064501B">
              <w:rPr>
                <w:rFonts w:ascii="Times New Roman" w:eastAsia="Times New Roman" w:hAnsi="Times New Roman" w:cs="Times New Roman"/>
                <w:i/>
                <w:iCs/>
                <w:sz w:val="44"/>
                <w:szCs w:val="44"/>
                <w:lang w:eastAsia="tr-TR"/>
              </w:rPr>
              <w:t xml:space="preserve"> tarihli ve 6552 sayılı Kanunun 95 inci maddesiyle, bu maddenin beşinci fıkrasında yer alan "Bakanlıkça ve Ölçme, Seçme ve Yerleştirme Merkezi" ibaresi "Bakanlıkça ve/veya Ölçme, Seçme ve Yerleştirme Merkezi", altıncı fıkrasında yer alan "yazılı ve sözlü sınava" ibaresi "yazılı ve/veya sözlü sınava" şeklinde değiştirilmiştir.</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vertAlign w:val="superscript"/>
                <w:lang w:eastAsia="tr-TR"/>
              </w:rPr>
              <w:t>(3)</w:t>
            </w:r>
            <w:r w:rsidRPr="0064501B">
              <w:rPr>
                <w:rFonts w:ascii="Times New Roman" w:eastAsia="Times New Roman" w:hAnsi="Times New Roman" w:cs="Times New Roman"/>
                <w:sz w:val="44"/>
                <w:szCs w:val="44"/>
                <w:lang w:eastAsia="tr-TR"/>
              </w:rPr>
              <w:t xml:space="preserve"> "yazılı ve/veya sözlü sınava" ibaresi, </w:t>
            </w:r>
            <w:proofErr w:type="gramStart"/>
            <w:r w:rsidRPr="0064501B">
              <w:rPr>
                <w:rFonts w:ascii="Times New Roman" w:eastAsia="Times New Roman" w:hAnsi="Times New Roman" w:cs="Times New Roman"/>
                <w:sz w:val="44"/>
                <w:szCs w:val="44"/>
                <w:lang w:eastAsia="tr-TR"/>
              </w:rPr>
              <w:t>26/11/2014</w:t>
            </w:r>
            <w:proofErr w:type="gramEnd"/>
            <w:r w:rsidRPr="0064501B">
              <w:rPr>
                <w:rFonts w:ascii="Times New Roman" w:eastAsia="Times New Roman" w:hAnsi="Times New Roman" w:cs="Times New Roman"/>
                <w:sz w:val="44"/>
                <w:szCs w:val="44"/>
                <w:lang w:eastAsia="tr-TR"/>
              </w:rPr>
              <w:t xml:space="preserve"> tarihli ve 29187 sayılı Resmi Gazetede yayımlanan "Türkiye Sağlık Enstitüleri Başkanlığı Kurulması İle Bazı Kanun ve Kanun Hükmünde Kararnamelerde Değişiklik Yapılmasına Dair </w:t>
            </w:r>
            <w:proofErr w:type="spellStart"/>
            <w:r w:rsidRPr="0064501B">
              <w:rPr>
                <w:rFonts w:ascii="Times New Roman" w:eastAsia="Times New Roman" w:hAnsi="Times New Roman" w:cs="Times New Roman"/>
                <w:sz w:val="44"/>
                <w:szCs w:val="44"/>
                <w:lang w:eastAsia="tr-TR"/>
              </w:rPr>
              <w:t>Kanun"un</w:t>
            </w:r>
            <w:proofErr w:type="spellEnd"/>
            <w:r w:rsidRPr="0064501B">
              <w:rPr>
                <w:rFonts w:ascii="Times New Roman" w:eastAsia="Times New Roman" w:hAnsi="Times New Roman" w:cs="Times New Roman"/>
                <w:sz w:val="44"/>
                <w:szCs w:val="44"/>
                <w:lang w:eastAsia="tr-TR"/>
              </w:rPr>
              <w:t xml:space="preserve"> 24 üncü maddesi ile "yazılı veya yazılı ve sözlü sınava" şeklinde değiştirilmiş olup metne işlenmiştir.</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vertAlign w:val="superscript"/>
                <w:lang w:eastAsia="tr-TR"/>
              </w:rPr>
              <w:t>(4)</w:t>
            </w:r>
            <w:r w:rsidRPr="0064501B">
              <w:rPr>
                <w:rFonts w:ascii="Times New Roman" w:eastAsia="Times New Roman" w:hAnsi="Times New Roman" w:cs="Times New Roman"/>
                <w:sz w:val="44"/>
                <w:szCs w:val="44"/>
                <w:lang w:eastAsia="tr-TR"/>
              </w:rPr>
              <w:t xml:space="preserve"> "saklıdır" ibaresi, </w:t>
            </w:r>
            <w:proofErr w:type="gramStart"/>
            <w:r w:rsidRPr="0064501B">
              <w:rPr>
                <w:rFonts w:ascii="Times New Roman" w:eastAsia="Times New Roman" w:hAnsi="Times New Roman" w:cs="Times New Roman"/>
                <w:sz w:val="44"/>
                <w:szCs w:val="44"/>
                <w:lang w:eastAsia="tr-TR"/>
              </w:rPr>
              <w:t>26/11/2014</w:t>
            </w:r>
            <w:proofErr w:type="gramEnd"/>
            <w:r w:rsidRPr="0064501B">
              <w:rPr>
                <w:rFonts w:ascii="Times New Roman" w:eastAsia="Times New Roman" w:hAnsi="Times New Roman" w:cs="Times New Roman"/>
                <w:sz w:val="44"/>
                <w:szCs w:val="44"/>
                <w:lang w:eastAsia="tr-TR"/>
              </w:rPr>
              <w:t xml:space="preserve"> tarihli ve 29187 sayılı Resmi Gazetede yayımlanan Türkiye Sağlık Enstitüleri Başkanlığı Kurulması İle Bazı Kanun ve Kanun Hükmünde Kararnamelerde Değişiklik Yapılmasına Dair Kanunun 24 üncü maddesi ile "aday öğretmenler hakkında uygulanmaz" şeklinde değiştirilmiş olup metne işlenmiştir.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lastRenderedPageBreak/>
              <w:t xml:space="preserve">(Ek fıkra: </w:t>
            </w:r>
            <w:proofErr w:type="gramStart"/>
            <w:r w:rsidRPr="0064501B">
              <w:rPr>
                <w:rFonts w:ascii="Times New Roman" w:eastAsia="Times New Roman" w:hAnsi="Times New Roman" w:cs="Times New Roman"/>
                <w:b/>
                <w:bCs/>
                <w:sz w:val="44"/>
                <w:szCs w:val="44"/>
                <w:lang w:eastAsia="tr-TR"/>
              </w:rPr>
              <w:t>30/6/2004</w:t>
            </w:r>
            <w:proofErr w:type="gramEnd"/>
            <w:r w:rsidRPr="0064501B">
              <w:rPr>
                <w:rFonts w:ascii="Times New Roman" w:eastAsia="Times New Roman" w:hAnsi="Times New Roman" w:cs="Times New Roman"/>
                <w:b/>
                <w:bCs/>
                <w:sz w:val="44"/>
                <w:szCs w:val="44"/>
                <w:lang w:eastAsia="tr-TR"/>
              </w:rPr>
              <w:t xml:space="preserve">-5204/1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 xml:space="preserve"> Mülga: 1/3/2014-6528/5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 xml:space="preserve">)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(Ek fıkra: </w:t>
            </w:r>
            <w:proofErr w:type="gramStart"/>
            <w:r w:rsidRPr="0064501B">
              <w:rPr>
                <w:rFonts w:ascii="Times New Roman" w:eastAsia="Times New Roman" w:hAnsi="Times New Roman" w:cs="Times New Roman"/>
                <w:b/>
                <w:bCs/>
                <w:sz w:val="44"/>
                <w:szCs w:val="44"/>
                <w:lang w:eastAsia="tr-TR"/>
              </w:rPr>
              <w:t>30/6/2004</w:t>
            </w:r>
            <w:proofErr w:type="gramEnd"/>
            <w:r w:rsidRPr="0064501B">
              <w:rPr>
                <w:rFonts w:ascii="Times New Roman" w:eastAsia="Times New Roman" w:hAnsi="Times New Roman" w:cs="Times New Roman"/>
                <w:b/>
                <w:bCs/>
                <w:sz w:val="44"/>
                <w:szCs w:val="44"/>
                <w:lang w:eastAsia="tr-TR"/>
              </w:rPr>
              <w:t xml:space="preserve">-5204/1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 xml:space="preserve"> Mülga: 1/3/2014-6528/5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(Ek fıkra: 30/6/2004-5204/1 </w:t>
            </w:r>
            <w:proofErr w:type="spellStart"/>
            <w:r w:rsidRPr="0064501B">
              <w:rPr>
                <w:rFonts w:ascii="Times New Roman" w:eastAsia="Times New Roman" w:hAnsi="Times New Roman" w:cs="Times New Roman"/>
                <w:b/>
                <w:bCs/>
                <w:sz w:val="44"/>
                <w:szCs w:val="44"/>
                <w:lang w:eastAsia="tr-TR"/>
              </w:rPr>
              <w:t>md</w:t>
            </w:r>
            <w:proofErr w:type="gramStart"/>
            <w:r w:rsidRPr="0064501B">
              <w:rPr>
                <w:rFonts w:ascii="Times New Roman" w:eastAsia="Times New Roman" w:hAnsi="Times New Roman" w:cs="Times New Roman"/>
                <w:b/>
                <w:bCs/>
                <w:sz w:val="44"/>
                <w:szCs w:val="44"/>
                <w:lang w:eastAsia="tr-TR"/>
              </w:rPr>
              <w:t>.</w:t>
            </w:r>
            <w:proofErr w:type="spellEnd"/>
            <w:r w:rsidRPr="0064501B">
              <w:rPr>
                <w:rFonts w:ascii="Times New Roman" w:eastAsia="Times New Roman" w:hAnsi="Times New Roman" w:cs="Times New Roman"/>
                <w:b/>
                <w:bCs/>
                <w:sz w:val="44"/>
                <w:szCs w:val="44"/>
                <w:lang w:eastAsia="tr-TR"/>
              </w:rPr>
              <w:t>;</w:t>
            </w:r>
            <w:proofErr w:type="gramEnd"/>
            <w:r w:rsidRPr="0064501B">
              <w:rPr>
                <w:rFonts w:ascii="Times New Roman" w:eastAsia="Times New Roman" w:hAnsi="Times New Roman" w:cs="Times New Roman"/>
                <w:b/>
                <w:bCs/>
                <w:sz w:val="44"/>
                <w:szCs w:val="44"/>
                <w:lang w:eastAsia="tr-TR"/>
              </w:rPr>
              <w:t xml:space="preserve"> İptal: Anayasa Mahkemesi’nin 21/5/2008 tarihli ve E.: 2004/83, K.: 2008/107 sayılı Kararı ile.)</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(Ek fıkra: 30/6/2004-5204/1 </w:t>
            </w:r>
            <w:proofErr w:type="spellStart"/>
            <w:r w:rsidRPr="0064501B">
              <w:rPr>
                <w:rFonts w:ascii="Times New Roman" w:eastAsia="Times New Roman" w:hAnsi="Times New Roman" w:cs="Times New Roman"/>
                <w:b/>
                <w:bCs/>
                <w:sz w:val="44"/>
                <w:szCs w:val="44"/>
                <w:lang w:eastAsia="tr-TR"/>
              </w:rPr>
              <w:t>md</w:t>
            </w:r>
            <w:proofErr w:type="gramStart"/>
            <w:r w:rsidRPr="0064501B">
              <w:rPr>
                <w:rFonts w:ascii="Times New Roman" w:eastAsia="Times New Roman" w:hAnsi="Times New Roman" w:cs="Times New Roman"/>
                <w:b/>
                <w:bCs/>
                <w:sz w:val="44"/>
                <w:szCs w:val="44"/>
                <w:lang w:eastAsia="tr-TR"/>
              </w:rPr>
              <w:t>.</w:t>
            </w:r>
            <w:proofErr w:type="spellEnd"/>
            <w:r w:rsidRPr="0064501B">
              <w:rPr>
                <w:rFonts w:ascii="Times New Roman" w:eastAsia="Times New Roman" w:hAnsi="Times New Roman" w:cs="Times New Roman"/>
                <w:b/>
                <w:bCs/>
                <w:sz w:val="44"/>
                <w:szCs w:val="44"/>
                <w:lang w:eastAsia="tr-TR"/>
              </w:rPr>
              <w:t>;</w:t>
            </w:r>
            <w:proofErr w:type="gramEnd"/>
            <w:r w:rsidRPr="0064501B">
              <w:rPr>
                <w:rFonts w:ascii="Times New Roman" w:eastAsia="Times New Roman" w:hAnsi="Times New Roman" w:cs="Times New Roman"/>
                <w:b/>
                <w:bCs/>
                <w:sz w:val="44"/>
                <w:szCs w:val="44"/>
                <w:lang w:eastAsia="tr-TR"/>
              </w:rPr>
              <w:t xml:space="preserve"> İptal: Anayasa Mahkemesi’nin 21/5/2008 tarihli ve E.: 2004/83, K.: 2008/107 sayılı Kararı ile</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(Ek fıkra: </w:t>
            </w:r>
            <w:proofErr w:type="gramStart"/>
            <w:r w:rsidRPr="0064501B">
              <w:rPr>
                <w:rFonts w:ascii="Times New Roman" w:eastAsia="Times New Roman" w:hAnsi="Times New Roman" w:cs="Times New Roman"/>
                <w:b/>
                <w:bCs/>
                <w:sz w:val="44"/>
                <w:szCs w:val="44"/>
                <w:lang w:eastAsia="tr-TR"/>
              </w:rPr>
              <w:t>10/9/2014</w:t>
            </w:r>
            <w:proofErr w:type="gramEnd"/>
            <w:r w:rsidRPr="0064501B">
              <w:rPr>
                <w:rFonts w:ascii="Times New Roman" w:eastAsia="Times New Roman" w:hAnsi="Times New Roman" w:cs="Times New Roman"/>
                <w:b/>
                <w:bCs/>
                <w:sz w:val="44"/>
                <w:szCs w:val="44"/>
                <w:lang w:eastAsia="tr-TR"/>
              </w:rPr>
              <w:t xml:space="preserve">-6552/95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w:t>
            </w:r>
            <w:r w:rsidRPr="0064501B">
              <w:rPr>
                <w:rFonts w:ascii="Times New Roman" w:eastAsia="Times New Roman" w:hAnsi="Times New Roman" w:cs="Times New Roman"/>
                <w:sz w:val="44"/>
                <w:szCs w:val="44"/>
                <w:lang w:eastAsia="tr-TR"/>
              </w:rPr>
              <w:t xml:space="preserve"> Öğretmenlerin hizmet sürelerine ve/veya isteğe bağlı il içi veya il dışı yer değiştirmelerine ilişkin usul ve esaslar yönetmelikle belirlenir.</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II – Milli Eğitim Bakanlığına bağlı "Eğitim Yüksekokulu " açma yetkisi: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Madde 44 – (Değişik: </w:t>
            </w:r>
            <w:proofErr w:type="gramStart"/>
            <w:r w:rsidRPr="0064501B">
              <w:rPr>
                <w:rFonts w:ascii="Times New Roman" w:eastAsia="Times New Roman" w:hAnsi="Times New Roman" w:cs="Times New Roman"/>
                <w:b/>
                <w:bCs/>
                <w:sz w:val="44"/>
                <w:szCs w:val="44"/>
                <w:lang w:eastAsia="tr-TR"/>
              </w:rPr>
              <w:t>16/6/1983</w:t>
            </w:r>
            <w:proofErr w:type="gramEnd"/>
            <w:r w:rsidRPr="0064501B">
              <w:rPr>
                <w:rFonts w:ascii="Times New Roman" w:eastAsia="Times New Roman" w:hAnsi="Times New Roman" w:cs="Times New Roman"/>
                <w:b/>
                <w:bCs/>
                <w:sz w:val="44"/>
                <w:szCs w:val="44"/>
                <w:lang w:eastAsia="tr-TR"/>
              </w:rPr>
              <w:t xml:space="preserve"> - 2842/12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 xml:space="preserve">)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Öğretmenlik </w:t>
            </w:r>
            <w:proofErr w:type="gramStart"/>
            <w:r w:rsidRPr="0064501B">
              <w:rPr>
                <w:rFonts w:ascii="Times New Roman" w:eastAsia="Times New Roman" w:hAnsi="Times New Roman" w:cs="Times New Roman"/>
                <w:sz w:val="44"/>
                <w:szCs w:val="44"/>
                <w:lang w:eastAsia="tr-TR"/>
              </w:rPr>
              <w:t>formasyonu</w:t>
            </w:r>
            <w:proofErr w:type="gramEnd"/>
            <w:r w:rsidRPr="0064501B">
              <w:rPr>
                <w:rFonts w:ascii="Times New Roman" w:eastAsia="Times New Roman" w:hAnsi="Times New Roman" w:cs="Times New Roman"/>
                <w:sz w:val="44"/>
                <w:szCs w:val="44"/>
                <w:lang w:eastAsia="tr-TR"/>
              </w:rPr>
              <w:t xml:space="preserve"> veren ve öğretmen yetiştiren Milli Eğitim Bakanlığına bağlı eğitim yüksekokulları, Yükseköğretim Kurulunun görüşü alınarak, Bakanlar Kurulu kararı ile kurulabilirler.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III – Öğretmenlerin nitelikleri ve seçimi: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Madde 45 –</w:t>
            </w:r>
            <w:r w:rsidRPr="0064501B">
              <w:rPr>
                <w:rFonts w:ascii="Times New Roman" w:eastAsia="Times New Roman" w:hAnsi="Times New Roman" w:cs="Times New Roman"/>
                <w:sz w:val="44"/>
                <w:szCs w:val="44"/>
                <w:lang w:eastAsia="tr-TR"/>
              </w:rPr>
              <w:t xml:space="preserve"> Öğretmen adaylarında genel kültür, özel alan eğitimi ve </w:t>
            </w:r>
            <w:proofErr w:type="spellStart"/>
            <w:r w:rsidRPr="0064501B">
              <w:rPr>
                <w:rFonts w:ascii="Times New Roman" w:eastAsia="Times New Roman" w:hAnsi="Times New Roman" w:cs="Times New Roman"/>
                <w:sz w:val="44"/>
                <w:szCs w:val="44"/>
                <w:lang w:eastAsia="tr-TR"/>
              </w:rPr>
              <w:t>pedagöjik</w:t>
            </w:r>
            <w:proofErr w:type="spellEnd"/>
            <w:r w:rsidRPr="0064501B">
              <w:rPr>
                <w:rFonts w:ascii="Times New Roman" w:eastAsia="Times New Roman" w:hAnsi="Times New Roman" w:cs="Times New Roman"/>
                <w:sz w:val="44"/>
                <w:szCs w:val="44"/>
                <w:lang w:eastAsia="tr-TR"/>
              </w:rPr>
              <w:t xml:space="preserve"> </w:t>
            </w:r>
            <w:proofErr w:type="gramStart"/>
            <w:r w:rsidRPr="0064501B">
              <w:rPr>
                <w:rFonts w:ascii="Times New Roman" w:eastAsia="Times New Roman" w:hAnsi="Times New Roman" w:cs="Times New Roman"/>
                <w:sz w:val="44"/>
                <w:szCs w:val="44"/>
                <w:lang w:eastAsia="tr-TR"/>
              </w:rPr>
              <w:t>formasyon</w:t>
            </w:r>
            <w:proofErr w:type="gramEnd"/>
            <w:r w:rsidRPr="0064501B">
              <w:rPr>
                <w:rFonts w:ascii="Times New Roman" w:eastAsia="Times New Roman" w:hAnsi="Times New Roman" w:cs="Times New Roman"/>
                <w:sz w:val="44"/>
                <w:szCs w:val="44"/>
                <w:lang w:eastAsia="tr-TR"/>
              </w:rPr>
              <w:t xml:space="preserve"> bakımından </w:t>
            </w:r>
            <w:r w:rsidRPr="0064501B">
              <w:rPr>
                <w:rFonts w:ascii="Times New Roman" w:eastAsia="Times New Roman" w:hAnsi="Times New Roman" w:cs="Times New Roman"/>
                <w:sz w:val="44"/>
                <w:szCs w:val="44"/>
                <w:lang w:eastAsia="tr-TR"/>
              </w:rPr>
              <w:lastRenderedPageBreak/>
              <w:t xml:space="preserve">aranacak nitelikler Milli Eğitim Bakanlığınca tespit olunur.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(Değişik: 16/6/1983 - 2842/13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 xml:space="preserve">) </w:t>
            </w:r>
            <w:proofErr w:type="spellStart"/>
            <w:proofErr w:type="gramStart"/>
            <w:r w:rsidRPr="0064501B">
              <w:rPr>
                <w:rFonts w:ascii="Times New Roman" w:eastAsia="Times New Roman" w:hAnsi="Times New Roman" w:cs="Times New Roman"/>
                <w:sz w:val="44"/>
                <w:szCs w:val="44"/>
                <w:lang w:eastAsia="tr-TR"/>
              </w:rPr>
              <w:t>Öğretmenler,öğretmen</w:t>
            </w:r>
            <w:proofErr w:type="spellEnd"/>
            <w:proofErr w:type="gramEnd"/>
            <w:r w:rsidRPr="0064501B">
              <w:rPr>
                <w:rFonts w:ascii="Times New Roman" w:eastAsia="Times New Roman" w:hAnsi="Times New Roman" w:cs="Times New Roman"/>
                <w:sz w:val="44"/>
                <w:szCs w:val="44"/>
                <w:lang w:eastAsia="tr-TR"/>
              </w:rPr>
              <w:t xml:space="preserve"> yetiştiren yükseköğretim kurumlarından ve bunlara denkliği kabul edilen yurtdışı yükseköğretim kurumlarından mezun olanlar arasından, Milli Eğitim Bakanlığınca seçilirler.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Yüksek öğrenimleri sırasında pedagojik </w:t>
            </w:r>
            <w:proofErr w:type="gramStart"/>
            <w:r w:rsidRPr="0064501B">
              <w:rPr>
                <w:rFonts w:ascii="Times New Roman" w:eastAsia="Times New Roman" w:hAnsi="Times New Roman" w:cs="Times New Roman"/>
                <w:sz w:val="44"/>
                <w:szCs w:val="44"/>
                <w:lang w:eastAsia="tr-TR"/>
              </w:rPr>
              <w:t>formasyon</w:t>
            </w:r>
            <w:proofErr w:type="gramEnd"/>
            <w:r w:rsidRPr="0064501B">
              <w:rPr>
                <w:rFonts w:ascii="Times New Roman" w:eastAsia="Times New Roman" w:hAnsi="Times New Roman" w:cs="Times New Roman"/>
                <w:sz w:val="44"/>
                <w:szCs w:val="44"/>
                <w:lang w:eastAsia="tr-TR"/>
              </w:rPr>
              <w:t xml:space="preserve"> kazanmamış olanların ihtiyaç duyulan alanlarda, öğretmenliğe atanmaları halinde bu gibilerin adaylık dönemi içinde yetişmeleri için Milli Eğitim Bakanlığınca gerekli tedbirler alınır.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Hangi derece ve türdeki eğitim, öğretim, teftiş ve yönetim görevlerine, hangi seviye ve alanda öğrenim görmüş olanların ne gibi şartlarla seçilebilecekleri yönetmelikle düzenlenir.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IV – Öğretmenlerin bölge hizmeti: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Madde 46 – </w:t>
            </w:r>
            <w:r w:rsidRPr="0064501B">
              <w:rPr>
                <w:rFonts w:ascii="Times New Roman" w:eastAsia="Times New Roman" w:hAnsi="Times New Roman" w:cs="Times New Roman"/>
                <w:sz w:val="44"/>
                <w:szCs w:val="44"/>
                <w:lang w:eastAsia="tr-TR"/>
              </w:rPr>
              <w:t xml:space="preserve">Öğretmenlikte yurdun çeşitli bölgelerinde görev yapmak esastır.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Hizmet bölgeleri ve ihtiyaçlara göre bu bölgelerarası yer değiştirme esasları yönetmelikle düzenlenir.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V – Uzman ve usta </w:t>
            </w:r>
            <w:proofErr w:type="spellStart"/>
            <w:r w:rsidRPr="0064501B">
              <w:rPr>
                <w:rFonts w:ascii="Times New Roman" w:eastAsia="Times New Roman" w:hAnsi="Times New Roman" w:cs="Times New Roman"/>
                <w:i/>
                <w:iCs/>
                <w:sz w:val="44"/>
                <w:szCs w:val="44"/>
                <w:lang w:eastAsia="tr-TR"/>
              </w:rPr>
              <w:t>ögreticiler</w:t>
            </w:r>
            <w:proofErr w:type="spellEnd"/>
            <w:r w:rsidRPr="0064501B">
              <w:rPr>
                <w:rFonts w:ascii="Times New Roman" w:eastAsia="Times New Roman" w:hAnsi="Times New Roman" w:cs="Times New Roman"/>
                <w:i/>
                <w:iCs/>
                <w:sz w:val="44"/>
                <w:szCs w:val="44"/>
                <w:lang w:eastAsia="tr-TR"/>
              </w:rPr>
              <w:t xml:space="preserve">: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Madde 47 – (Değişik: </w:t>
            </w:r>
            <w:proofErr w:type="gramStart"/>
            <w:r w:rsidRPr="0064501B">
              <w:rPr>
                <w:rFonts w:ascii="Times New Roman" w:eastAsia="Times New Roman" w:hAnsi="Times New Roman" w:cs="Times New Roman"/>
                <w:b/>
                <w:bCs/>
                <w:sz w:val="44"/>
                <w:szCs w:val="44"/>
                <w:lang w:eastAsia="tr-TR"/>
              </w:rPr>
              <w:t>16/6/1983</w:t>
            </w:r>
            <w:proofErr w:type="gramEnd"/>
            <w:r w:rsidRPr="0064501B">
              <w:rPr>
                <w:rFonts w:ascii="Times New Roman" w:eastAsia="Times New Roman" w:hAnsi="Times New Roman" w:cs="Times New Roman"/>
                <w:b/>
                <w:bCs/>
                <w:sz w:val="44"/>
                <w:szCs w:val="44"/>
                <w:lang w:eastAsia="tr-TR"/>
              </w:rPr>
              <w:t xml:space="preserve"> - 2842/14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 xml:space="preserve">)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Örgün ve yaygın eğitim kurumlarında ve </w:t>
            </w:r>
            <w:proofErr w:type="spellStart"/>
            <w:r w:rsidRPr="0064501B">
              <w:rPr>
                <w:rFonts w:ascii="Times New Roman" w:eastAsia="Times New Roman" w:hAnsi="Times New Roman" w:cs="Times New Roman"/>
                <w:sz w:val="44"/>
                <w:szCs w:val="44"/>
                <w:lang w:eastAsia="tr-TR"/>
              </w:rPr>
              <w:t>hizmetiçi</w:t>
            </w:r>
            <w:proofErr w:type="spellEnd"/>
            <w:r w:rsidRPr="0064501B">
              <w:rPr>
                <w:rFonts w:ascii="Times New Roman" w:eastAsia="Times New Roman" w:hAnsi="Times New Roman" w:cs="Times New Roman"/>
                <w:sz w:val="44"/>
                <w:szCs w:val="44"/>
                <w:lang w:eastAsia="tr-TR"/>
              </w:rPr>
              <w:t xml:space="preserve"> yetiştirme </w:t>
            </w:r>
            <w:proofErr w:type="spellStart"/>
            <w:proofErr w:type="gramStart"/>
            <w:r w:rsidRPr="0064501B">
              <w:rPr>
                <w:rFonts w:ascii="Times New Roman" w:eastAsia="Times New Roman" w:hAnsi="Times New Roman" w:cs="Times New Roman"/>
                <w:sz w:val="44"/>
                <w:szCs w:val="44"/>
                <w:lang w:eastAsia="tr-TR"/>
              </w:rPr>
              <w:t>kurs,seminer</w:t>
            </w:r>
            <w:proofErr w:type="spellEnd"/>
            <w:proofErr w:type="gramEnd"/>
            <w:r w:rsidRPr="0064501B">
              <w:rPr>
                <w:rFonts w:ascii="Times New Roman" w:eastAsia="Times New Roman" w:hAnsi="Times New Roman" w:cs="Times New Roman"/>
                <w:sz w:val="44"/>
                <w:szCs w:val="44"/>
                <w:lang w:eastAsia="tr-TR"/>
              </w:rPr>
              <w:t xml:space="preserve"> ve konferanslarında uzman ve </w:t>
            </w:r>
            <w:r w:rsidRPr="0064501B">
              <w:rPr>
                <w:rFonts w:ascii="Times New Roman" w:eastAsia="Times New Roman" w:hAnsi="Times New Roman" w:cs="Times New Roman"/>
                <w:sz w:val="44"/>
                <w:szCs w:val="44"/>
                <w:lang w:eastAsia="tr-TR"/>
              </w:rPr>
              <w:lastRenderedPageBreak/>
              <w:t xml:space="preserve">usta öğreticiler de geçici veya sürekli olarak görevlendirilebilir.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Öğretim tür ve seviyelerine göre uzman ve usta öğreticilerin seçimlerinde aranacak şartlar, görev ve yetkileri, yönetmeliklerle tespit edilir.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VI – Öğretmenlerin hizmet içi yetiştirilmesi: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Madde 48 –</w:t>
            </w:r>
            <w:r w:rsidRPr="0064501B">
              <w:rPr>
                <w:rFonts w:ascii="Times New Roman" w:eastAsia="Times New Roman" w:hAnsi="Times New Roman" w:cs="Times New Roman"/>
                <w:sz w:val="44"/>
                <w:szCs w:val="44"/>
                <w:lang w:eastAsia="tr-TR"/>
              </w:rPr>
              <w:t xml:space="preserve"> Öğretmenlerin daha üst öğrenim görmelerini sağlamak üzere yaz ve akşam okulları açılır veya hizmet içinde yetiştirilmeleri </w:t>
            </w:r>
            <w:proofErr w:type="spellStart"/>
            <w:r w:rsidRPr="0064501B">
              <w:rPr>
                <w:rFonts w:ascii="Times New Roman" w:eastAsia="Times New Roman" w:hAnsi="Times New Roman" w:cs="Times New Roman"/>
                <w:sz w:val="44"/>
                <w:szCs w:val="44"/>
                <w:lang w:eastAsia="tr-TR"/>
              </w:rPr>
              <w:t>maksadıyle</w:t>
            </w:r>
            <w:proofErr w:type="spellEnd"/>
            <w:r w:rsidRPr="0064501B">
              <w:rPr>
                <w:rFonts w:ascii="Times New Roman" w:eastAsia="Times New Roman" w:hAnsi="Times New Roman" w:cs="Times New Roman"/>
                <w:sz w:val="44"/>
                <w:szCs w:val="44"/>
                <w:lang w:eastAsia="tr-TR"/>
              </w:rPr>
              <w:t xml:space="preserve"> kurslar ve seminerler düzenlenir.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Yaz ve akşam okulları öğretmen yetiştiren kurumlarca açılır; bunlara devam ederek yeterli krediyi dolduran öğretmenlere o kurumun belge veya diploması verilir.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Milli Eğitim Bakanlığınca açılan kurs ve seminerlere devam edenlerden başarı sağlayanlara belge verilir. Bu belgelerin, öğretmenlerin atama, yükselme ve nakillerinde ne ölçüde ve nasıl değerlendirileceği yönetmelikle düzenlenir.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VII – Yurt içi ve yurt dışı yetişme </w:t>
            </w:r>
            <w:proofErr w:type="gramStart"/>
            <w:r w:rsidRPr="0064501B">
              <w:rPr>
                <w:rFonts w:ascii="Times New Roman" w:eastAsia="Times New Roman" w:hAnsi="Times New Roman" w:cs="Times New Roman"/>
                <w:i/>
                <w:iCs/>
                <w:sz w:val="44"/>
                <w:szCs w:val="44"/>
                <w:lang w:eastAsia="tr-TR"/>
              </w:rPr>
              <w:t>imkanları</w:t>
            </w:r>
            <w:proofErr w:type="gramEnd"/>
            <w:r w:rsidRPr="0064501B">
              <w:rPr>
                <w:rFonts w:ascii="Times New Roman" w:eastAsia="Times New Roman" w:hAnsi="Times New Roman" w:cs="Times New Roman"/>
                <w:i/>
                <w:iCs/>
                <w:sz w:val="44"/>
                <w:szCs w:val="44"/>
                <w:lang w:eastAsia="tr-TR"/>
              </w:rPr>
              <w:t xml:space="preserve">: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Madde 49 – </w:t>
            </w:r>
            <w:r w:rsidRPr="0064501B">
              <w:rPr>
                <w:rFonts w:ascii="Times New Roman" w:eastAsia="Times New Roman" w:hAnsi="Times New Roman" w:cs="Times New Roman"/>
                <w:sz w:val="44"/>
                <w:szCs w:val="44"/>
                <w:lang w:eastAsia="tr-TR"/>
              </w:rPr>
              <w:t xml:space="preserve">Yurt içinde ve dışında daha üst öğrenim yapmak veya bilgi, görgü ve ihtisaslarını arttırmak isteyen öğretmenlerin belli şartlarla, aylıklı veya aylıksız izinli sayılmaları sağlanır; bu şartlar, milli eğitimin ihtiyaçları </w:t>
            </w:r>
            <w:proofErr w:type="spellStart"/>
            <w:r w:rsidRPr="0064501B">
              <w:rPr>
                <w:rFonts w:ascii="Times New Roman" w:eastAsia="Times New Roman" w:hAnsi="Times New Roman" w:cs="Times New Roman"/>
                <w:sz w:val="44"/>
                <w:szCs w:val="44"/>
                <w:lang w:eastAsia="tr-TR"/>
              </w:rPr>
              <w:t>gözönünde</w:t>
            </w:r>
            <w:proofErr w:type="spellEnd"/>
            <w:r w:rsidRPr="0064501B">
              <w:rPr>
                <w:rFonts w:ascii="Times New Roman" w:eastAsia="Times New Roman" w:hAnsi="Times New Roman" w:cs="Times New Roman"/>
                <w:sz w:val="44"/>
                <w:szCs w:val="44"/>
                <w:lang w:eastAsia="tr-TR"/>
              </w:rPr>
              <w:t xml:space="preserve"> tutularak, hazırlanacak yönetmelikle belirtilir.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lastRenderedPageBreak/>
              <w:t xml:space="preserve">VIII – Öğretmen konutları: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Madde 50 –</w:t>
            </w:r>
            <w:r w:rsidRPr="0064501B">
              <w:rPr>
                <w:rFonts w:ascii="Times New Roman" w:eastAsia="Times New Roman" w:hAnsi="Times New Roman" w:cs="Times New Roman"/>
                <w:sz w:val="44"/>
                <w:szCs w:val="44"/>
                <w:lang w:eastAsia="tr-TR"/>
              </w:rPr>
              <w:t xml:space="preserve"> Milli Eğitim Bakanlığınca gerekli görülen yerlerde, özellikle mahrumiyet bölgelerinde görevli öğretmenlere konut sağlanır.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Konutlar okul binaları ile birlikte planlanır ve yapılır.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Eski eğitim kurumlarının konut ihtiyacı bir plana bağlanır ve bu konutların yapımı için, her yıl Milli Eğitim Bakanlığı Bütçesine gerekli ödenek konur. </w:t>
            </w:r>
          </w:p>
          <w:p w:rsidR="0064501B" w:rsidRPr="0064501B" w:rsidRDefault="0064501B" w:rsidP="0064501B">
            <w:pPr>
              <w:spacing w:before="100" w:beforeAutospacing="1" w:after="100" w:afterAutospacing="1" w:line="240" w:lineRule="auto"/>
              <w:jc w:val="center"/>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DÖRDÜNCÜ KISIM </w:t>
            </w:r>
          </w:p>
          <w:p w:rsidR="0064501B" w:rsidRPr="0064501B" w:rsidRDefault="0064501B" w:rsidP="0064501B">
            <w:pPr>
              <w:spacing w:before="100" w:beforeAutospacing="1" w:after="100" w:afterAutospacing="1" w:line="240" w:lineRule="auto"/>
              <w:jc w:val="center"/>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Okul Binaları ve Tesisleri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Okul yapıları ve taşınmazları (1)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Madde 51 – </w:t>
            </w:r>
            <w:r w:rsidRPr="0064501B">
              <w:rPr>
                <w:rFonts w:ascii="Times New Roman" w:eastAsia="Times New Roman" w:hAnsi="Times New Roman" w:cs="Times New Roman"/>
                <w:sz w:val="44"/>
                <w:szCs w:val="44"/>
                <w:lang w:eastAsia="tr-TR"/>
              </w:rPr>
              <w:t xml:space="preserve">Her derece ve türdeki eğitim kurumlarına ait bina ve tesisler çevrenin ihtiyaçlarına ve uygulanacak programların özelliklerine göre Milli Eğitim Bakanlığınca planlanır ve yaptırılır.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Bu maksatla her yıl Milli Eğitim Bakanlığı bütçesine gerekli ödenek konur.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Arsa temini ile okul bina ve tesislerin yapım ve donatımında, Devletin azami </w:t>
            </w:r>
            <w:proofErr w:type="gramStart"/>
            <w:r w:rsidRPr="0064501B">
              <w:rPr>
                <w:rFonts w:ascii="Times New Roman" w:eastAsia="Times New Roman" w:hAnsi="Times New Roman" w:cs="Times New Roman"/>
                <w:sz w:val="44"/>
                <w:szCs w:val="44"/>
                <w:lang w:eastAsia="tr-TR"/>
              </w:rPr>
              <w:t>imkanlarının</w:t>
            </w:r>
            <w:proofErr w:type="gramEnd"/>
            <w:r w:rsidRPr="0064501B">
              <w:rPr>
                <w:rFonts w:ascii="Times New Roman" w:eastAsia="Times New Roman" w:hAnsi="Times New Roman" w:cs="Times New Roman"/>
                <w:sz w:val="44"/>
                <w:szCs w:val="44"/>
                <w:lang w:eastAsia="tr-TR"/>
              </w:rPr>
              <w:t xml:space="preserve"> kullanılması yanında vatandaşların her türlü yardımlarından da yararlanılır ve yardımlar teşvik edilir ve değerlendirilir.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(Ek fıkra: 3/12/2003-5005/1 </w:t>
            </w:r>
            <w:proofErr w:type="spellStart"/>
            <w:r w:rsidRPr="0064501B">
              <w:rPr>
                <w:rFonts w:ascii="Times New Roman" w:eastAsia="Times New Roman" w:hAnsi="Times New Roman" w:cs="Times New Roman"/>
                <w:b/>
                <w:bCs/>
                <w:sz w:val="44"/>
                <w:szCs w:val="44"/>
                <w:lang w:eastAsia="tr-TR"/>
              </w:rPr>
              <w:t>md</w:t>
            </w:r>
            <w:proofErr w:type="gramStart"/>
            <w:r w:rsidRPr="0064501B">
              <w:rPr>
                <w:rFonts w:ascii="Times New Roman" w:eastAsia="Times New Roman" w:hAnsi="Times New Roman" w:cs="Times New Roman"/>
                <w:b/>
                <w:bCs/>
                <w:sz w:val="44"/>
                <w:szCs w:val="44"/>
                <w:lang w:eastAsia="tr-TR"/>
              </w:rPr>
              <w:t>.</w:t>
            </w:r>
            <w:proofErr w:type="spellEnd"/>
            <w:r w:rsidRPr="0064501B">
              <w:rPr>
                <w:rFonts w:ascii="Times New Roman" w:eastAsia="Times New Roman" w:hAnsi="Times New Roman" w:cs="Times New Roman"/>
                <w:b/>
                <w:bCs/>
                <w:sz w:val="44"/>
                <w:szCs w:val="44"/>
                <w:lang w:eastAsia="tr-TR"/>
              </w:rPr>
              <w:t>;</w:t>
            </w:r>
            <w:proofErr w:type="gramEnd"/>
            <w:r w:rsidRPr="0064501B">
              <w:rPr>
                <w:rFonts w:ascii="Times New Roman" w:eastAsia="Times New Roman" w:hAnsi="Times New Roman" w:cs="Times New Roman"/>
                <w:b/>
                <w:bCs/>
                <w:sz w:val="44"/>
                <w:szCs w:val="44"/>
                <w:lang w:eastAsia="tr-TR"/>
              </w:rPr>
              <w:t xml:space="preserve"> Değişik dördüncü fıkra: 24/7/2008-5793/3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 xml:space="preserve">) </w:t>
            </w:r>
            <w:r w:rsidRPr="0064501B">
              <w:rPr>
                <w:rFonts w:ascii="Times New Roman" w:eastAsia="Times New Roman" w:hAnsi="Times New Roman" w:cs="Times New Roman"/>
                <w:sz w:val="44"/>
                <w:szCs w:val="44"/>
                <w:lang w:eastAsia="tr-TR"/>
              </w:rPr>
              <w:t xml:space="preserve">Milli Eğitim Bakanlığına tahsisli Hazine mülkiyetindeki </w:t>
            </w:r>
            <w:r w:rsidRPr="0064501B">
              <w:rPr>
                <w:rFonts w:ascii="Times New Roman" w:eastAsia="Times New Roman" w:hAnsi="Times New Roman" w:cs="Times New Roman"/>
                <w:sz w:val="44"/>
                <w:szCs w:val="44"/>
                <w:lang w:eastAsia="tr-TR"/>
              </w:rPr>
              <w:lastRenderedPageBreak/>
              <w:t xml:space="preserve">taşınmazların Milli Eğitim Bakanlığı ile mutabık kalınarak tahsislerini kaldırmaya ve 5018 sayılı Kamu Malî Yönetimi ve Kontrol Kanununun 46 </w:t>
            </w:r>
            <w:proofErr w:type="spellStart"/>
            <w:r w:rsidRPr="0064501B">
              <w:rPr>
                <w:rFonts w:ascii="Times New Roman" w:eastAsia="Times New Roman" w:hAnsi="Times New Roman" w:cs="Times New Roman"/>
                <w:sz w:val="44"/>
                <w:szCs w:val="44"/>
                <w:lang w:eastAsia="tr-TR"/>
              </w:rPr>
              <w:t>ncı</w:t>
            </w:r>
            <w:proofErr w:type="spellEnd"/>
            <w:r w:rsidRPr="0064501B">
              <w:rPr>
                <w:rFonts w:ascii="Times New Roman" w:eastAsia="Times New Roman" w:hAnsi="Times New Roman" w:cs="Times New Roman"/>
                <w:sz w:val="44"/>
                <w:szCs w:val="44"/>
                <w:lang w:eastAsia="tr-TR"/>
              </w:rPr>
              <w:t xml:space="preserve"> maddesine bağlı olmaksızın satışına Maliye Bakanı yetkilidir. Ayrıca bu taşınmazlardan Milli Eğitim Bakanlığınca uygun görülenler, Maliye Bakanlığı tarafından, </w:t>
            </w:r>
            <w:proofErr w:type="gramStart"/>
            <w:r w:rsidRPr="0064501B">
              <w:rPr>
                <w:rFonts w:ascii="Times New Roman" w:eastAsia="Times New Roman" w:hAnsi="Times New Roman" w:cs="Times New Roman"/>
                <w:sz w:val="44"/>
                <w:szCs w:val="44"/>
                <w:lang w:eastAsia="tr-TR"/>
              </w:rPr>
              <w:t>24/11/1994</w:t>
            </w:r>
            <w:proofErr w:type="gramEnd"/>
            <w:r w:rsidRPr="0064501B">
              <w:rPr>
                <w:rFonts w:ascii="Times New Roman" w:eastAsia="Times New Roman" w:hAnsi="Times New Roman" w:cs="Times New Roman"/>
                <w:sz w:val="44"/>
                <w:szCs w:val="44"/>
                <w:lang w:eastAsia="tr-TR"/>
              </w:rPr>
              <w:t xml:space="preserve"> tarihli ve 4046 sayılı Özelleştirme Uygulamaları Hakkında Kanun hükümleri çerçevesinde özelleştirilmek üzere Özelleştirme İdaresi Başkanlığına bildirilir. Bunun üzerine söz konusu taşınmazlar Özelleştirme Yüksek Kurulunca özelleştirme kapsam ve programına alınır. Özelleştirme uygulamasına ilişkin iş ve işlemler 4046 sayılı Kanuna göre Özelleştirme İdaresi Başkanlığınca yürütülür.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vertAlign w:val="superscript"/>
                <w:lang w:eastAsia="tr-TR"/>
              </w:rPr>
              <w:t>(1)</w:t>
            </w:r>
            <w:r w:rsidRPr="0064501B">
              <w:rPr>
                <w:rFonts w:ascii="Times New Roman" w:eastAsia="Times New Roman" w:hAnsi="Times New Roman" w:cs="Times New Roman"/>
                <w:i/>
                <w:iCs/>
                <w:sz w:val="44"/>
                <w:szCs w:val="44"/>
                <w:lang w:eastAsia="tr-TR"/>
              </w:rPr>
              <w:t xml:space="preserve"> Bu madde </w:t>
            </w:r>
            <w:proofErr w:type="spellStart"/>
            <w:r w:rsidRPr="0064501B">
              <w:rPr>
                <w:rFonts w:ascii="Times New Roman" w:eastAsia="Times New Roman" w:hAnsi="Times New Roman" w:cs="Times New Roman"/>
                <w:i/>
                <w:iCs/>
                <w:sz w:val="44"/>
                <w:szCs w:val="44"/>
                <w:lang w:eastAsia="tr-TR"/>
              </w:rPr>
              <w:t>başlığı”I</w:t>
            </w:r>
            <w:proofErr w:type="spellEnd"/>
            <w:r w:rsidRPr="0064501B">
              <w:rPr>
                <w:rFonts w:ascii="Times New Roman" w:eastAsia="Times New Roman" w:hAnsi="Times New Roman" w:cs="Times New Roman"/>
                <w:i/>
                <w:iCs/>
                <w:sz w:val="44"/>
                <w:szCs w:val="44"/>
                <w:lang w:eastAsia="tr-TR"/>
              </w:rPr>
              <w:t xml:space="preserve">-Okul yapıları:” iken, </w:t>
            </w:r>
            <w:proofErr w:type="gramStart"/>
            <w:r w:rsidRPr="0064501B">
              <w:rPr>
                <w:rFonts w:ascii="Times New Roman" w:eastAsia="Times New Roman" w:hAnsi="Times New Roman" w:cs="Times New Roman"/>
                <w:i/>
                <w:iCs/>
                <w:sz w:val="44"/>
                <w:szCs w:val="44"/>
                <w:lang w:eastAsia="tr-TR"/>
              </w:rPr>
              <w:t>3/12/2003</w:t>
            </w:r>
            <w:proofErr w:type="gramEnd"/>
            <w:r w:rsidRPr="0064501B">
              <w:rPr>
                <w:rFonts w:ascii="Times New Roman" w:eastAsia="Times New Roman" w:hAnsi="Times New Roman" w:cs="Times New Roman"/>
                <w:i/>
                <w:iCs/>
                <w:sz w:val="44"/>
                <w:szCs w:val="44"/>
                <w:lang w:eastAsia="tr-TR"/>
              </w:rPr>
              <w:t xml:space="preserve"> tarihli ve 5005 sayılı Kanunun 1 inci maddesiyle metne işlendiği şekilde değiştirilmiştir.</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(Ek fıkra: 3/12/2003-5005/1 </w:t>
            </w:r>
            <w:proofErr w:type="spellStart"/>
            <w:r w:rsidRPr="0064501B">
              <w:rPr>
                <w:rFonts w:ascii="Times New Roman" w:eastAsia="Times New Roman" w:hAnsi="Times New Roman" w:cs="Times New Roman"/>
                <w:b/>
                <w:bCs/>
                <w:sz w:val="44"/>
                <w:szCs w:val="44"/>
                <w:lang w:eastAsia="tr-TR"/>
              </w:rPr>
              <w:t>md</w:t>
            </w:r>
            <w:proofErr w:type="gramStart"/>
            <w:r w:rsidRPr="0064501B">
              <w:rPr>
                <w:rFonts w:ascii="Times New Roman" w:eastAsia="Times New Roman" w:hAnsi="Times New Roman" w:cs="Times New Roman"/>
                <w:b/>
                <w:bCs/>
                <w:sz w:val="44"/>
                <w:szCs w:val="44"/>
                <w:lang w:eastAsia="tr-TR"/>
              </w:rPr>
              <w:t>.</w:t>
            </w:r>
            <w:proofErr w:type="spellEnd"/>
            <w:r w:rsidRPr="0064501B">
              <w:rPr>
                <w:rFonts w:ascii="Times New Roman" w:eastAsia="Times New Roman" w:hAnsi="Times New Roman" w:cs="Times New Roman"/>
                <w:b/>
                <w:bCs/>
                <w:sz w:val="44"/>
                <w:szCs w:val="44"/>
                <w:lang w:eastAsia="tr-TR"/>
              </w:rPr>
              <w:t>;</w:t>
            </w:r>
            <w:proofErr w:type="gramEnd"/>
            <w:r w:rsidRPr="0064501B">
              <w:rPr>
                <w:rFonts w:ascii="Times New Roman" w:eastAsia="Times New Roman" w:hAnsi="Times New Roman" w:cs="Times New Roman"/>
                <w:b/>
                <w:bCs/>
                <w:sz w:val="44"/>
                <w:szCs w:val="44"/>
                <w:lang w:eastAsia="tr-TR"/>
              </w:rPr>
              <w:t xml:space="preserve"> Değişik beşinci fıkra: 24/7/2008-5793/3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 xml:space="preserve">) </w:t>
            </w:r>
            <w:r w:rsidRPr="0064501B">
              <w:rPr>
                <w:rFonts w:ascii="Times New Roman" w:eastAsia="Times New Roman" w:hAnsi="Times New Roman" w:cs="Times New Roman"/>
                <w:sz w:val="44"/>
                <w:szCs w:val="44"/>
                <w:lang w:eastAsia="tr-TR"/>
              </w:rPr>
              <w:t xml:space="preserve">4046 sayılı Kanun hükümleri çerçevesinde taşınmazların özelleştirilmesi sonucu elde edilecek gelirler, özelleştirme giderleri düşüldükten sonra Hazineye aktarılır. Bu taşınmazların satışından elde edilen gelirleri, bir yandan genel bütçenin (B) işaretli cetveline gelir, diğer yandan ihtiyaç duyulan yerlerde okul yapımı ve onarımı amacıyla kullanılmak üzere Milli Eğitim Bakanlığı bütçesine ödenek kaydetmeye Maliye </w:t>
            </w:r>
            <w:r w:rsidRPr="0064501B">
              <w:rPr>
                <w:rFonts w:ascii="Times New Roman" w:eastAsia="Times New Roman" w:hAnsi="Times New Roman" w:cs="Times New Roman"/>
                <w:sz w:val="44"/>
                <w:szCs w:val="44"/>
                <w:lang w:eastAsia="tr-TR"/>
              </w:rPr>
              <w:lastRenderedPageBreak/>
              <w:t xml:space="preserve">Bakanı yetkilidir. Sermaye ödenekleri yılı yatırım programıyla ilişkilendirilir. </w:t>
            </w:r>
          </w:p>
          <w:p w:rsidR="0064501B" w:rsidRPr="0064501B" w:rsidRDefault="0064501B" w:rsidP="0064501B">
            <w:pPr>
              <w:spacing w:before="100" w:beforeAutospacing="1" w:after="100" w:afterAutospacing="1" w:line="240" w:lineRule="auto"/>
              <w:jc w:val="center"/>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BEŞİNCİ KISIM </w:t>
            </w:r>
          </w:p>
          <w:p w:rsidR="0064501B" w:rsidRPr="0064501B" w:rsidRDefault="0064501B" w:rsidP="0064501B">
            <w:pPr>
              <w:spacing w:before="100" w:beforeAutospacing="1" w:after="100" w:afterAutospacing="1" w:line="240" w:lineRule="auto"/>
              <w:jc w:val="center"/>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Eğitim Araç ve Gereçleri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 – Kapsam: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Madde 52 –</w:t>
            </w:r>
            <w:r w:rsidRPr="0064501B">
              <w:rPr>
                <w:rFonts w:ascii="Times New Roman" w:eastAsia="Times New Roman" w:hAnsi="Times New Roman" w:cs="Times New Roman"/>
                <w:sz w:val="44"/>
                <w:szCs w:val="44"/>
                <w:lang w:eastAsia="tr-TR"/>
              </w:rPr>
              <w:t xml:space="preserve"> Eğitim araç ve gereçleri, eğitim kurumlarında kullanılacak ders kitapları ile öğretmen ve öğrencilere kaynak ve yardımcı olacak basılı eğitim malzemesini, milli eğitimin genel amaçlarının gerçekleşmesine yararlı olacak diğer eserleri ve eğitim araç ve gereçlerini kapsar.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II – Görev: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Madde 53 </w:t>
            </w:r>
            <w:r w:rsidRPr="0064501B">
              <w:rPr>
                <w:rFonts w:ascii="Times New Roman" w:eastAsia="Times New Roman" w:hAnsi="Times New Roman" w:cs="Times New Roman"/>
                <w:sz w:val="44"/>
                <w:szCs w:val="44"/>
                <w:lang w:eastAsia="tr-TR"/>
              </w:rPr>
              <w:t xml:space="preserve">– Milli Eğitim Bakanlığı, kendisine bağlı eğitim kurumlarının eğitim araç ve gereçlerini, gelişen eğitim teknolojisine ve program ve metotlara uygun olarak sağlamak, geliştirmek, yenileştirmek, standartlaştırmak, kullanılma süresini ve telif haklarını ve ders kitabı fiyatlarını tespit etmek, paralı veya parasız olarak ilgililerin yararlanmasına sunmakla görevlidir.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III – Görevin yerine getirilmesi: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Madde 54 – </w:t>
            </w:r>
            <w:r w:rsidRPr="0064501B">
              <w:rPr>
                <w:rFonts w:ascii="Times New Roman" w:eastAsia="Times New Roman" w:hAnsi="Times New Roman" w:cs="Times New Roman"/>
                <w:sz w:val="44"/>
                <w:szCs w:val="44"/>
                <w:lang w:eastAsia="tr-TR"/>
              </w:rPr>
              <w:t xml:space="preserve">Milli Eğitim Bakanlığı eğitim araç ve gereçlerini,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1. Hazırlamak, imal etmek ve satın almak;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lastRenderedPageBreak/>
              <w:t xml:space="preserve">2. Kişilere veya kuracağı komisyonlara veya yarışmalar düzenleyerek hazırlatmak;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3. Özel kesimce hazırlananlar veya imal edilenler arasından seçmek veya tavsiye etmek suretiyle 53 üncü maddede belirtilen görevini yerine getirir.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IV – Okullarda okutulacak kitapların tespiti ve ücret ödenmesi: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Madde 55 – (Değişik: </w:t>
            </w:r>
            <w:proofErr w:type="gramStart"/>
            <w:r w:rsidRPr="0064501B">
              <w:rPr>
                <w:rFonts w:ascii="Times New Roman" w:eastAsia="Times New Roman" w:hAnsi="Times New Roman" w:cs="Times New Roman"/>
                <w:sz w:val="44"/>
                <w:szCs w:val="44"/>
                <w:lang w:eastAsia="tr-TR"/>
              </w:rPr>
              <w:t>3/12/2003</w:t>
            </w:r>
            <w:proofErr w:type="gramEnd"/>
            <w:r w:rsidRPr="0064501B">
              <w:rPr>
                <w:rFonts w:ascii="Times New Roman" w:eastAsia="Times New Roman" w:hAnsi="Times New Roman" w:cs="Times New Roman"/>
                <w:sz w:val="44"/>
                <w:szCs w:val="44"/>
                <w:lang w:eastAsia="tr-TR"/>
              </w:rPr>
              <w:t xml:space="preserve"> - 5005/2 </w:t>
            </w:r>
            <w:proofErr w:type="spellStart"/>
            <w:r w:rsidRPr="0064501B">
              <w:rPr>
                <w:rFonts w:ascii="Times New Roman" w:eastAsia="Times New Roman" w:hAnsi="Times New Roman" w:cs="Times New Roman"/>
                <w:sz w:val="44"/>
                <w:szCs w:val="44"/>
                <w:lang w:eastAsia="tr-TR"/>
              </w:rPr>
              <w:t>md.</w:t>
            </w:r>
            <w:proofErr w:type="spellEnd"/>
            <w:r w:rsidRPr="0064501B">
              <w:rPr>
                <w:rFonts w:ascii="Times New Roman" w:eastAsia="Times New Roman" w:hAnsi="Times New Roman" w:cs="Times New Roman"/>
                <w:sz w:val="44"/>
                <w:szCs w:val="44"/>
                <w:lang w:eastAsia="tr-TR"/>
              </w:rPr>
              <w:t xml:space="preserve">)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(İptal birinci fıkra: Anayasa Mahkemesi’nin 15/5/2008 tarihli, E</w:t>
            </w:r>
            <w:proofErr w:type="gramStart"/>
            <w:r w:rsidRPr="0064501B">
              <w:rPr>
                <w:rFonts w:ascii="Times New Roman" w:eastAsia="Times New Roman" w:hAnsi="Times New Roman" w:cs="Times New Roman"/>
                <w:b/>
                <w:bCs/>
                <w:sz w:val="44"/>
                <w:szCs w:val="44"/>
                <w:lang w:eastAsia="tr-TR"/>
              </w:rPr>
              <w:t>.:</w:t>
            </w:r>
            <w:proofErr w:type="gramEnd"/>
            <w:r w:rsidRPr="0064501B">
              <w:rPr>
                <w:rFonts w:ascii="Times New Roman" w:eastAsia="Times New Roman" w:hAnsi="Times New Roman" w:cs="Times New Roman"/>
                <w:b/>
                <w:bCs/>
                <w:sz w:val="44"/>
                <w:szCs w:val="44"/>
                <w:lang w:eastAsia="tr-TR"/>
              </w:rPr>
              <w:t xml:space="preserve"> 2004/1, K.: 2008/106 sayılı Kararı ile.)</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Millî Eğitim Bakanlığınca hazırlanacak veya hazırlatılacak kitaplar ile eğitim araç ve gereçlerini hazırlama, inceleme ve redaksiyonunda görevlendirilenlere ücret ödenir.</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Ders kitaplarına ilişkin yarışmalarda derece alanlara verilecek ödülün ödeme, usul ve esasları ile miktarı yönetmelikle belirlenir.</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Özel kesimce hazırlanan ve okullarda ders kitabı olarak okutulmak üzere Millî Eğitim Bakanlığına gönderilen eserler ücret karşılığı incelenir.</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Ders kitaplarının kabulü, uygunluk süresi, telif hakkı ve ücretlerle ilgili esaslar; inceleme işlemleri ve alınacak inceleme ücreti miktarı; Millî Eğitim Bakanlığınca incelettirilecek eserler için ödenecek ücret miktarı; ders kitaplarının hazırlanması ve </w:t>
            </w:r>
            <w:r w:rsidRPr="0064501B">
              <w:rPr>
                <w:rFonts w:ascii="Times New Roman" w:eastAsia="Times New Roman" w:hAnsi="Times New Roman" w:cs="Times New Roman"/>
                <w:sz w:val="44"/>
                <w:szCs w:val="44"/>
                <w:lang w:eastAsia="tr-TR"/>
              </w:rPr>
              <w:lastRenderedPageBreak/>
              <w:t xml:space="preserve">incelenmesinde aranacak </w:t>
            </w:r>
            <w:proofErr w:type="gramStart"/>
            <w:r w:rsidRPr="0064501B">
              <w:rPr>
                <w:rFonts w:ascii="Times New Roman" w:eastAsia="Times New Roman" w:hAnsi="Times New Roman" w:cs="Times New Roman"/>
                <w:sz w:val="44"/>
                <w:szCs w:val="44"/>
                <w:lang w:eastAsia="tr-TR"/>
              </w:rPr>
              <w:t>kriterler</w:t>
            </w:r>
            <w:proofErr w:type="gramEnd"/>
            <w:r w:rsidRPr="0064501B">
              <w:rPr>
                <w:rFonts w:ascii="Times New Roman" w:eastAsia="Times New Roman" w:hAnsi="Times New Roman" w:cs="Times New Roman"/>
                <w:sz w:val="44"/>
                <w:szCs w:val="44"/>
                <w:lang w:eastAsia="tr-TR"/>
              </w:rPr>
              <w:t xml:space="preserve"> ile ders kitabı üreten yayın evlerinde aranacak kriterler; ders kitabı dışındaki diğer kitap ve eğitim araçlarının kullanımı ve bunlardan hangileri için inceleme ücreti alınacağı ve ödeneceği ile ilgili esas ve usuller Millî Eğitim Bakanlığınca çıkarılacak yönetmelikle düzenlenir.</w:t>
            </w:r>
          </w:p>
          <w:p w:rsidR="0064501B" w:rsidRPr="0064501B" w:rsidRDefault="0064501B" w:rsidP="0064501B">
            <w:pPr>
              <w:spacing w:before="100" w:beforeAutospacing="1" w:after="100" w:afterAutospacing="1" w:line="240" w:lineRule="auto"/>
              <w:jc w:val="center"/>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ALTINCI KISIM </w:t>
            </w:r>
          </w:p>
          <w:p w:rsidR="0064501B" w:rsidRPr="0064501B" w:rsidRDefault="0064501B" w:rsidP="0064501B">
            <w:pPr>
              <w:spacing w:before="100" w:beforeAutospacing="1" w:after="100" w:afterAutospacing="1" w:line="240" w:lineRule="auto"/>
              <w:jc w:val="center"/>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Eğitim ve Öğretim Alanındaki Görev ve Sorumluluk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 – Yürütme, gözetim ve denetim: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Madde 56 – </w:t>
            </w:r>
            <w:r w:rsidRPr="0064501B">
              <w:rPr>
                <w:rFonts w:ascii="Times New Roman" w:eastAsia="Times New Roman" w:hAnsi="Times New Roman" w:cs="Times New Roman"/>
                <w:sz w:val="44"/>
                <w:szCs w:val="44"/>
                <w:lang w:eastAsia="tr-TR"/>
              </w:rPr>
              <w:t xml:space="preserve">Eğitim ve öğretim hizmetinin, bu kanun hükümlerine göre Devlet adına yürütülmesinden, gözetim ve denetiminden Milli Eğitim Bakanlığı sorumludur.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II – Yasaklık: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Madde 57 –</w:t>
            </w:r>
            <w:r w:rsidRPr="0064501B">
              <w:rPr>
                <w:rFonts w:ascii="Times New Roman" w:eastAsia="Times New Roman" w:hAnsi="Times New Roman" w:cs="Times New Roman"/>
                <w:sz w:val="44"/>
                <w:szCs w:val="44"/>
                <w:lang w:eastAsia="tr-TR"/>
              </w:rPr>
              <w:t xml:space="preserve"> Askeri maksatlarla açılacak okullar hariç, bu kanun hükümlerine aykırı hiç bir eğitim faaliyetinde bulunulamaz.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III – Okul açma yetkisi: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Madde 58 – (Değişik: </w:t>
            </w:r>
            <w:proofErr w:type="gramStart"/>
            <w:r w:rsidRPr="0064501B">
              <w:rPr>
                <w:rFonts w:ascii="Times New Roman" w:eastAsia="Times New Roman" w:hAnsi="Times New Roman" w:cs="Times New Roman"/>
                <w:b/>
                <w:bCs/>
                <w:sz w:val="44"/>
                <w:szCs w:val="44"/>
                <w:lang w:eastAsia="tr-TR"/>
              </w:rPr>
              <w:t>16/6/1983</w:t>
            </w:r>
            <w:proofErr w:type="gramEnd"/>
            <w:r w:rsidRPr="0064501B">
              <w:rPr>
                <w:rFonts w:ascii="Times New Roman" w:eastAsia="Times New Roman" w:hAnsi="Times New Roman" w:cs="Times New Roman"/>
                <w:b/>
                <w:bCs/>
                <w:sz w:val="44"/>
                <w:szCs w:val="44"/>
                <w:lang w:eastAsia="tr-TR"/>
              </w:rPr>
              <w:t xml:space="preserve"> - 2842/16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 xml:space="preserve">)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Türkiye'de ilköğretim okulu, lise veya dengi okullar, Milli Eğitim Bakanlığının izni olmaksızın açılamaz.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Milli Eğitim Bakanlığı veya diğer bir bakanlık tarafından açılmış veya açılacak okullar (Askeri liseler </w:t>
            </w:r>
            <w:proofErr w:type="gramStart"/>
            <w:r w:rsidRPr="0064501B">
              <w:rPr>
                <w:rFonts w:ascii="Times New Roman" w:eastAsia="Times New Roman" w:hAnsi="Times New Roman" w:cs="Times New Roman"/>
                <w:sz w:val="44"/>
                <w:szCs w:val="44"/>
                <w:lang w:eastAsia="tr-TR"/>
              </w:rPr>
              <w:lastRenderedPageBreak/>
              <w:t>dahil</w:t>
            </w:r>
            <w:proofErr w:type="gramEnd"/>
            <w:r w:rsidRPr="0064501B">
              <w:rPr>
                <w:rFonts w:ascii="Times New Roman" w:eastAsia="Times New Roman" w:hAnsi="Times New Roman" w:cs="Times New Roman"/>
                <w:sz w:val="44"/>
                <w:szCs w:val="44"/>
                <w:lang w:eastAsia="tr-TR"/>
              </w:rPr>
              <w:t xml:space="preserve">) ile özel okulların derecelerinin tayini, Milli Eğitim Bakanlığına aittir.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Askeri eğitim kurumlarının dereceleri, Milli Savunma Bakanlığı ile birlikte tespit edilir.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Diğer bakanlıklara bağlı lise ve dengi okulların program ve yönetmelikleri, ilgili bakanlıkla Milli Eğitim Bakanlığı tarafından birlikte yapılır ve Milli Eğitim Bakanlığınca onanır.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Diğer bakanlıklara bağlı okullar, Milli Eğitim Bakanlığının gözetim ve denetimine tabidir. Gözetim ve denetim sonunda uygun eğitim ortamı ve niteliği taşımayan kurumların denkliği usulüne uygun şekilde Milli Eğitim Bakanlığınca iptal edilir. Buna ait esaslar Bakanlar Kurulunca çıkarılan bir yönetmelikle düzenlenir.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IV – Yurt dışı eğitim: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Madde 59 – </w:t>
            </w:r>
            <w:r w:rsidRPr="0064501B">
              <w:rPr>
                <w:rFonts w:ascii="Times New Roman" w:eastAsia="Times New Roman" w:hAnsi="Times New Roman" w:cs="Times New Roman"/>
                <w:sz w:val="44"/>
                <w:szCs w:val="44"/>
                <w:lang w:eastAsia="tr-TR"/>
              </w:rPr>
              <w:t xml:space="preserve">Türk vatandaşlarının yurt dışında eğitim, öğrenim ve ihtisas görmeleri ile ilgili Devlet hizmetlerinin düzenlenmesinden (askeri öğrenciler hariç), Milli Eğitim Bakanlığı sorumludur. </w:t>
            </w:r>
          </w:p>
          <w:p w:rsidR="0064501B" w:rsidRPr="0064501B" w:rsidRDefault="0064501B" w:rsidP="0064501B">
            <w:pPr>
              <w:spacing w:before="100" w:beforeAutospacing="1" w:after="100" w:afterAutospacing="1" w:line="240" w:lineRule="auto"/>
              <w:jc w:val="center"/>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YEDİNCİ KISIM </w:t>
            </w:r>
          </w:p>
          <w:p w:rsidR="0064501B" w:rsidRPr="0064501B" w:rsidRDefault="0064501B" w:rsidP="0064501B">
            <w:pPr>
              <w:spacing w:before="100" w:beforeAutospacing="1" w:after="100" w:afterAutospacing="1" w:line="240" w:lineRule="auto"/>
              <w:jc w:val="center"/>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Son Hükümler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 – Kenar başlıkları: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Madde 60 – </w:t>
            </w:r>
            <w:r w:rsidRPr="0064501B">
              <w:rPr>
                <w:rFonts w:ascii="Times New Roman" w:eastAsia="Times New Roman" w:hAnsi="Times New Roman" w:cs="Times New Roman"/>
                <w:sz w:val="44"/>
                <w:szCs w:val="44"/>
                <w:lang w:eastAsia="tr-TR"/>
              </w:rPr>
              <w:t xml:space="preserve">Bu kanunun madde kenar başlıkları, sadece ilgili oldukları maddelerin konusunu ve </w:t>
            </w:r>
            <w:r w:rsidRPr="0064501B">
              <w:rPr>
                <w:rFonts w:ascii="Times New Roman" w:eastAsia="Times New Roman" w:hAnsi="Times New Roman" w:cs="Times New Roman"/>
                <w:sz w:val="44"/>
                <w:szCs w:val="44"/>
                <w:lang w:eastAsia="tr-TR"/>
              </w:rPr>
              <w:lastRenderedPageBreak/>
              <w:t xml:space="preserve">maddeler arasındaki sıralama ve bağlantıyı göstermekte olup kanun metnine </w:t>
            </w:r>
            <w:proofErr w:type="gramStart"/>
            <w:r w:rsidRPr="0064501B">
              <w:rPr>
                <w:rFonts w:ascii="Times New Roman" w:eastAsia="Times New Roman" w:hAnsi="Times New Roman" w:cs="Times New Roman"/>
                <w:sz w:val="44"/>
                <w:szCs w:val="44"/>
                <w:lang w:eastAsia="tr-TR"/>
              </w:rPr>
              <w:t>dahil</w:t>
            </w:r>
            <w:proofErr w:type="gramEnd"/>
            <w:r w:rsidRPr="0064501B">
              <w:rPr>
                <w:rFonts w:ascii="Times New Roman" w:eastAsia="Times New Roman" w:hAnsi="Times New Roman" w:cs="Times New Roman"/>
                <w:sz w:val="44"/>
                <w:szCs w:val="44"/>
                <w:lang w:eastAsia="tr-TR"/>
              </w:rPr>
              <w:t xml:space="preserve"> değildir.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II – Kaldırılan hükümler: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Madde 61 –</w:t>
            </w:r>
            <w:r w:rsidRPr="0064501B">
              <w:rPr>
                <w:rFonts w:ascii="Times New Roman" w:eastAsia="Times New Roman" w:hAnsi="Times New Roman" w:cs="Times New Roman"/>
                <w:sz w:val="44"/>
                <w:szCs w:val="44"/>
                <w:lang w:eastAsia="tr-TR"/>
              </w:rPr>
              <w:t xml:space="preserve"> 1340 tarih ve 439 sayılı Orta Tedrisat Muallimleri Kanununun 3 üncü maddesi, </w:t>
            </w:r>
            <w:proofErr w:type="gramStart"/>
            <w:r w:rsidRPr="0064501B">
              <w:rPr>
                <w:rFonts w:ascii="Times New Roman" w:eastAsia="Times New Roman" w:hAnsi="Times New Roman" w:cs="Times New Roman"/>
                <w:sz w:val="44"/>
                <w:szCs w:val="44"/>
                <w:lang w:eastAsia="tr-TR"/>
              </w:rPr>
              <w:t>22/3/1926</w:t>
            </w:r>
            <w:proofErr w:type="gramEnd"/>
            <w:r w:rsidRPr="0064501B">
              <w:rPr>
                <w:rFonts w:ascii="Times New Roman" w:eastAsia="Times New Roman" w:hAnsi="Times New Roman" w:cs="Times New Roman"/>
                <w:sz w:val="44"/>
                <w:szCs w:val="44"/>
                <w:lang w:eastAsia="tr-TR"/>
              </w:rPr>
              <w:t xml:space="preserve"> tarih ve 789 sayılı Maarif Teşkilatına dair Kanunun 3 ve 4 üncü maddeleri, 6/6/1949 tarih ve 5429 sayılı Milli Eğitim Bakanlığına bağlı okullarda okutturulacak ders kitaplarının seçilmesi, basılması ve dağıtılması hakkında Kanun, 5/1/1961 tarih ve 222 sayılı İlköğretim ve Eğitim Kanununun 69 uncu maddesi ve diğer kanunların bu kanuna aykırı hükümleri, bu kanunun yayımı tarihinde, yürürlükten kalkar.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III – Yönetmelikler: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M</w:t>
            </w:r>
            <w:r w:rsidRPr="0064501B">
              <w:rPr>
                <w:rFonts w:ascii="Times New Roman" w:eastAsia="Times New Roman" w:hAnsi="Times New Roman" w:cs="Times New Roman"/>
                <w:b/>
                <w:bCs/>
                <w:sz w:val="44"/>
                <w:szCs w:val="44"/>
                <w:lang w:eastAsia="tr-TR"/>
              </w:rPr>
              <w:t>adde 62 –</w:t>
            </w:r>
            <w:r w:rsidRPr="0064501B">
              <w:rPr>
                <w:rFonts w:ascii="Times New Roman" w:eastAsia="Times New Roman" w:hAnsi="Times New Roman" w:cs="Times New Roman"/>
                <w:sz w:val="44"/>
                <w:szCs w:val="44"/>
                <w:lang w:eastAsia="tr-TR"/>
              </w:rPr>
              <w:t xml:space="preserve"> Bu kanunda sözü geçen yönetmelikler, Kanunda belirtilen genel amaç ve temel ilkelere uygun olarak Milli Eğitim Bakanlığınca, kanunun yürürlüğe girmesinden itibaren en geç bir yıl içinde çıkarılır.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Ek Madde 1 – (Ek: </w:t>
            </w:r>
            <w:proofErr w:type="gramStart"/>
            <w:r w:rsidRPr="0064501B">
              <w:rPr>
                <w:rFonts w:ascii="Times New Roman" w:eastAsia="Times New Roman" w:hAnsi="Times New Roman" w:cs="Times New Roman"/>
                <w:b/>
                <w:bCs/>
                <w:sz w:val="44"/>
                <w:szCs w:val="44"/>
                <w:lang w:eastAsia="tr-TR"/>
              </w:rPr>
              <w:t>16/6/1983</w:t>
            </w:r>
            <w:proofErr w:type="gramEnd"/>
            <w:r w:rsidRPr="0064501B">
              <w:rPr>
                <w:rFonts w:ascii="Times New Roman" w:eastAsia="Times New Roman" w:hAnsi="Times New Roman" w:cs="Times New Roman"/>
                <w:b/>
                <w:bCs/>
                <w:sz w:val="44"/>
                <w:szCs w:val="44"/>
                <w:lang w:eastAsia="tr-TR"/>
              </w:rPr>
              <w:t xml:space="preserve"> - 2842/17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 xml:space="preserve">)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proofErr w:type="gramStart"/>
            <w:r w:rsidRPr="0064501B">
              <w:rPr>
                <w:rFonts w:ascii="Times New Roman" w:eastAsia="Times New Roman" w:hAnsi="Times New Roman" w:cs="Times New Roman"/>
                <w:sz w:val="44"/>
                <w:szCs w:val="44"/>
                <w:lang w:eastAsia="tr-TR"/>
              </w:rPr>
              <w:t>14/6/1973</w:t>
            </w:r>
            <w:proofErr w:type="gramEnd"/>
            <w:r w:rsidRPr="0064501B">
              <w:rPr>
                <w:rFonts w:ascii="Times New Roman" w:eastAsia="Times New Roman" w:hAnsi="Times New Roman" w:cs="Times New Roman"/>
                <w:sz w:val="44"/>
                <w:szCs w:val="44"/>
                <w:lang w:eastAsia="tr-TR"/>
              </w:rPr>
              <w:t xml:space="preserve"> tarihli ve 1739 sayılı Milli Eğitim Temel Kanununda geçen "temel eğitim" terimi "ilköğretim" olarak değiştirilmiştir.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Geçici Madde 1</w:t>
            </w:r>
            <w:r w:rsidRPr="0064501B">
              <w:rPr>
                <w:rFonts w:ascii="Times New Roman" w:eastAsia="Times New Roman" w:hAnsi="Times New Roman" w:cs="Times New Roman"/>
                <w:sz w:val="44"/>
                <w:szCs w:val="44"/>
                <w:lang w:eastAsia="tr-TR"/>
              </w:rPr>
              <w:t xml:space="preserve"> – Bu kanunun yürürlüğe girdiği tarihte, </w:t>
            </w:r>
            <w:proofErr w:type="gramStart"/>
            <w:r w:rsidRPr="0064501B">
              <w:rPr>
                <w:rFonts w:ascii="Times New Roman" w:eastAsia="Times New Roman" w:hAnsi="Times New Roman" w:cs="Times New Roman"/>
                <w:sz w:val="44"/>
                <w:szCs w:val="44"/>
                <w:lang w:eastAsia="tr-TR"/>
              </w:rPr>
              <w:t>yüksek öğrenim</w:t>
            </w:r>
            <w:proofErr w:type="gramEnd"/>
            <w:r w:rsidRPr="0064501B">
              <w:rPr>
                <w:rFonts w:ascii="Times New Roman" w:eastAsia="Times New Roman" w:hAnsi="Times New Roman" w:cs="Times New Roman"/>
                <w:sz w:val="44"/>
                <w:szCs w:val="44"/>
                <w:lang w:eastAsia="tr-TR"/>
              </w:rPr>
              <w:t xml:space="preserve"> kurumlarında öğrenci </w:t>
            </w:r>
            <w:r w:rsidRPr="0064501B">
              <w:rPr>
                <w:rFonts w:ascii="Times New Roman" w:eastAsia="Times New Roman" w:hAnsi="Times New Roman" w:cs="Times New Roman"/>
                <w:sz w:val="44"/>
                <w:szCs w:val="44"/>
                <w:lang w:eastAsia="tr-TR"/>
              </w:rPr>
              <w:lastRenderedPageBreak/>
              <w:t xml:space="preserve">bulunanlar hakkında 38 inci madde hükmü uygulanmaz.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Geçici Madde 2 – (Ek: 16/6/1983 - 2842/18 </w:t>
            </w:r>
            <w:proofErr w:type="spellStart"/>
            <w:r w:rsidRPr="0064501B">
              <w:rPr>
                <w:rFonts w:ascii="Times New Roman" w:eastAsia="Times New Roman" w:hAnsi="Times New Roman" w:cs="Times New Roman"/>
                <w:b/>
                <w:bCs/>
                <w:sz w:val="44"/>
                <w:szCs w:val="44"/>
                <w:lang w:eastAsia="tr-TR"/>
              </w:rPr>
              <w:t>md</w:t>
            </w:r>
            <w:proofErr w:type="gramStart"/>
            <w:r w:rsidRPr="0064501B">
              <w:rPr>
                <w:rFonts w:ascii="Times New Roman" w:eastAsia="Times New Roman" w:hAnsi="Times New Roman" w:cs="Times New Roman"/>
                <w:b/>
                <w:bCs/>
                <w:sz w:val="44"/>
                <w:szCs w:val="44"/>
                <w:lang w:eastAsia="tr-TR"/>
              </w:rPr>
              <w:t>.</w:t>
            </w:r>
            <w:proofErr w:type="spellEnd"/>
            <w:r w:rsidRPr="0064501B">
              <w:rPr>
                <w:rFonts w:ascii="Times New Roman" w:eastAsia="Times New Roman" w:hAnsi="Times New Roman" w:cs="Times New Roman"/>
                <w:b/>
                <w:bCs/>
                <w:sz w:val="44"/>
                <w:szCs w:val="44"/>
                <w:lang w:eastAsia="tr-TR"/>
              </w:rPr>
              <w:t>;</w:t>
            </w:r>
            <w:proofErr w:type="gramEnd"/>
            <w:r w:rsidRPr="0064501B">
              <w:rPr>
                <w:rFonts w:ascii="Times New Roman" w:eastAsia="Times New Roman" w:hAnsi="Times New Roman" w:cs="Times New Roman"/>
                <w:b/>
                <w:bCs/>
                <w:sz w:val="44"/>
                <w:szCs w:val="44"/>
                <w:lang w:eastAsia="tr-TR"/>
              </w:rPr>
              <w:t xml:space="preserve"> Mülga: 16/8/1997 - 4306/9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Geçici Madde 3 – (Ek:</w:t>
            </w:r>
            <w:proofErr w:type="gramStart"/>
            <w:r w:rsidRPr="0064501B">
              <w:rPr>
                <w:rFonts w:ascii="Times New Roman" w:eastAsia="Times New Roman" w:hAnsi="Times New Roman" w:cs="Times New Roman"/>
                <w:b/>
                <w:bCs/>
                <w:sz w:val="44"/>
                <w:szCs w:val="44"/>
                <w:lang w:eastAsia="tr-TR"/>
              </w:rPr>
              <w:t>30/3/2012</w:t>
            </w:r>
            <w:proofErr w:type="gramEnd"/>
            <w:r w:rsidRPr="0064501B">
              <w:rPr>
                <w:rFonts w:ascii="Times New Roman" w:eastAsia="Times New Roman" w:hAnsi="Times New Roman" w:cs="Times New Roman"/>
                <w:b/>
                <w:bCs/>
                <w:sz w:val="44"/>
                <w:szCs w:val="44"/>
                <w:lang w:eastAsia="tr-TR"/>
              </w:rPr>
              <w:t xml:space="preserve"> - 6287/11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 xml:space="preserve">) </w:t>
            </w:r>
            <w:r w:rsidRPr="0064501B">
              <w:rPr>
                <w:rFonts w:ascii="Times New Roman" w:eastAsia="Times New Roman" w:hAnsi="Times New Roman" w:cs="Times New Roman"/>
                <w:sz w:val="44"/>
                <w:szCs w:val="44"/>
                <w:lang w:eastAsia="tr-TR"/>
              </w:rPr>
              <w:t>Zorunlu ortaöğretim 2012-2013 eğitim-öğretim yılından itibaren uygulanmaya başlanır. Bakanlar Kurulu uygulamayı bir eğitim-öğretim yılı ertelemeye yetkilidir.</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 xml:space="preserve">Geçici Madde 4 –– (Ek: </w:t>
            </w:r>
            <w:proofErr w:type="gramStart"/>
            <w:r w:rsidRPr="0064501B">
              <w:rPr>
                <w:rFonts w:ascii="Times New Roman" w:eastAsia="Times New Roman" w:hAnsi="Times New Roman" w:cs="Times New Roman"/>
                <w:b/>
                <w:bCs/>
                <w:sz w:val="44"/>
                <w:szCs w:val="44"/>
                <w:lang w:eastAsia="tr-TR"/>
              </w:rPr>
              <w:t>1/3/2014</w:t>
            </w:r>
            <w:proofErr w:type="gramEnd"/>
            <w:r w:rsidRPr="0064501B">
              <w:rPr>
                <w:rFonts w:ascii="Times New Roman" w:eastAsia="Times New Roman" w:hAnsi="Times New Roman" w:cs="Times New Roman"/>
                <w:b/>
                <w:bCs/>
                <w:sz w:val="44"/>
                <w:szCs w:val="44"/>
                <w:lang w:eastAsia="tr-TR"/>
              </w:rPr>
              <w:t xml:space="preserve">-6528/6 </w:t>
            </w:r>
            <w:proofErr w:type="spellStart"/>
            <w:r w:rsidRPr="0064501B">
              <w:rPr>
                <w:rFonts w:ascii="Times New Roman" w:eastAsia="Times New Roman" w:hAnsi="Times New Roman" w:cs="Times New Roman"/>
                <w:b/>
                <w:bCs/>
                <w:sz w:val="44"/>
                <w:szCs w:val="44"/>
                <w:lang w:eastAsia="tr-TR"/>
              </w:rPr>
              <w:t>md.</w:t>
            </w:r>
            <w:proofErr w:type="spellEnd"/>
            <w:r w:rsidRPr="0064501B">
              <w:rPr>
                <w:rFonts w:ascii="Times New Roman" w:eastAsia="Times New Roman" w:hAnsi="Times New Roman" w:cs="Times New Roman"/>
                <w:b/>
                <w:bCs/>
                <w:sz w:val="44"/>
                <w:szCs w:val="44"/>
                <w:lang w:eastAsia="tr-TR"/>
              </w:rPr>
              <w:t xml:space="preserve">) </w:t>
            </w:r>
            <w:r w:rsidRPr="0064501B">
              <w:rPr>
                <w:rFonts w:ascii="Times New Roman" w:eastAsia="Times New Roman" w:hAnsi="Times New Roman" w:cs="Times New Roman"/>
                <w:sz w:val="44"/>
                <w:szCs w:val="44"/>
                <w:lang w:eastAsia="tr-TR"/>
              </w:rPr>
              <w:br/>
              <w:t>Bu maddenin yayımı tarihinden önce, uzman öğretmenlik ve başöğretmenlik unvanlarını mahkeme kararıyla elde edenlerin, mahkeme kararının aleyhlerine kesinleşmesi hâlinde bu kişilere unvanlarının iptal edildiği tarihten önce yapılan ödemeler geri alınmaz.</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43 üncü maddeye bu Kanunla eklenen beşinci, altıncı ve yedinci fıkra hükümleri, bu Kanunun yayımı tarihinden sonra aday öğretmen olarak göreve başlayanlar hakkında uygulanır.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IV – Yürürlük: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Madde 63 –</w:t>
            </w:r>
            <w:r w:rsidRPr="0064501B">
              <w:rPr>
                <w:rFonts w:ascii="Times New Roman" w:eastAsia="Times New Roman" w:hAnsi="Times New Roman" w:cs="Times New Roman"/>
                <w:sz w:val="44"/>
                <w:szCs w:val="44"/>
                <w:lang w:eastAsia="tr-TR"/>
              </w:rPr>
              <w:t xml:space="preserve"> Bu Kanun yayımı tarihinde yürürlüğe girer.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i/>
                <w:iCs/>
                <w:sz w:val="44"/>
                <w:szCs w:val="44"/>
                <w:lang w:eastAsia="tr-TR"/>
              </w:rPr>
              <w:t xml:space="preserve">V – Yürütme: </w:t>
            </w:r>
          </w:p>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Madde 64 –</w:t>
            </w:r>
            <w:r w:rsidRPr="0064501B">
              <w:rPr>
                <w:rFonts w:ascii="Times New Roman" w:eastAsia="Times New Roman" w:hAnsi="Times New Roman" w:cs="Times New Roman"/>
                <w:sz w:val="44"/>
                <w:szCs w:val="44"/>
                <w:lang w:eastAsia="tr-TR"/>
              </w:rPr>
              <w:t xml:space="preserve"> Bu Kanunu Bakanlar Kurulu yürütür.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2"/>
              <w:gridCol w:w="3827"/>
              <w:gridCol w:w="3119"/>
            </w:tblGrid>
            <w:tr w:rsidR="0064501B" w:rsidRPr="0064501B" w:rsidTr="001969A0">
              <w:trPr>
                <w:tblCellSpacing w:w="0" w:type="dxa"/>
              </w:trPr>
              <w:tc>
                <w:tcPr>
                  <w:tcW w:w="8878" w:type="dxa"/>
                  <w:gridSpan w:val="3"/>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jc w:val="center"/>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lastRenderedPageBreak/>
                    <w:t>1739 SAYILI KANUNA EK VE DEĞİŞİKLİK GETİREN MEVZUATIN YÜRÜRLÜĞE GİRİŞ TARİHİNİ GÖSTERİR LİSTE</w:t>
                  </w:r>
                </w:p>
              </w:tc>
            </w:tr>
            <w:tr w:rsidR="0064501B" w:rsidRPr="0064501B" w:rsidTr="001969A0">
              <w:trPr>
                <w:tblCellSpacing w:w="0" w:type="dxa"/>
              </w:trPr>
              <w:tc>
                <w:tcPr>
                  <w:tcW w:w="1932" w:type="dxa"/>
                  <w:tcBorders>
                    <w:top w:val="outset" w:sz="6" w:space="0" w:color="auto"/>
                    <w:left w:val="outset" w:sz="6" w:space="0" w:color="auto"/>
                    <w:bottom w:val="outset" w:sz="6" w:space="0" w:color="auto"/>
                    <w:right w:val="outset" w:sz="6" w:space="0" w:color="auto"/>
                  </w:tcBorders>
                  <w:vAlign w:val="bottom"/>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Kanun No</w:t>
                  </w:r>
                </w:p>
              </w:tc>
              <w:tc>
                <w:tcPr>
                  <w:tcW w:w="3827" w:type="dxa"/>
                  <w:tcBorders>
                    <w:top w:val="outset" w:sz="6" w:space="0" w:color="auto"/>
                    <w:left w:val="outset" w:sz="6" w:space="0" w:color="auto"/>
                    <w:bottom w:val="outset" w:sz="6" w:space="0" w:color="auto"/>
                    <w:right w:val="outset" w:sz="6" w:space="0" w:color="auto"/>
                  </w:tcBorders>
                  <w:vAlign w:val="bottom"/>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Farklı tarihte yürürlüğe giren maddeler</w:t>
                  </w:r>
                </w:p>
              </w:tc>
              <w:tc>
                <w:tcPr>
                  <w:tcW w:w="3119" w:type="dxa"/>
                  <w:tcBorders>
                    <w:top w:val="outset" w:sz="6" w:space="0" w:color="auto"/>
                    <w:left w:val="outset" w:sz="6" w:space="0" w:color="auto"/>
                    <w:bottom w:val="outset" w:sz="6" w:space="0" w:color="auto"/>
                    <w:right w:val="outset" w:sz="6" w:space="0" w:color="auto"/>
                  </w:tcBorders>
                  <w:vAlign w:val="bottom"/>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Yürürlüğe giriş tarihi</w:t>
                  </w:r>
                </w:p>
              </w:tc>
            </w:tr>
            <w:tr w:rsidR="0064501B" w:rsidRPr="0064501B" w:rsidTr="001969A0">
              <w:trPr>
                <w:tblCellSpacing w:w="0" w:type="dxa"/>
              </w:trPr>
              <w:tc>
                <w:tcPr>
                  <w:tcW w:w="1932"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2842</w:t>
                  </w:r>
                </w:p>
              </w:tc>
              <w:tc>
                <w:tcPr>
                  <w:tcW w:w="3827"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w:t>
                  </w:r>
                </w:p>
              </w:tc>
              <w:tc>
                <w:tcPr>
                  <w:tcW w:w="3119"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proofErr w:type="gramStart"/>
                  <w:r w:rsidRPr="0064501B">
                    <w:rPr>
                      <w:rFonts w:ascii="Times New Roman" w:eastAsia="Times New Roman" w:hAnsi="Times New Roman" w:cs="Times New Roman"/>
                      <w:sz w:val="44"/>
                      <w:szCs w:val="44"/>
                      <w:lang w:eastAsia="tr-TR"/>
                    </w:rPr>
                    <w:t>18/6/1983</w:t>
                  </w:r>
                  <w:proofErr w:type="gramEnd"/>
                </w:p>
              </w:tc>
            </w:tr>
            <w:tr w:rsidR="0064501B" w:rsidRPr="0064501B" w:rsidTr="001969A0">
              <w:trPr>
                <w:tblCellSpacing w:w="0" w:type="dxa"/>
              </w:trPr>
              <w:tc>
                <w:tcPr>
                  <w:tcW w:w="1932"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2947</w:t>
                  </w:r>
                </w:p>
              </w:tc>
              <w:tc>
                <w:tcPr>
                  <w:tcW w:w="3827"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w:t>
                  </w:r>
                </w:p>
              </w:tc>
              <w:tc>
                <w:tcPr>
                  <w:tcW w:w="3119"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proofErr w:type="gramStart"/>
                  <w:r w:rsidRPr="0064501B">
                    <w:rPr>
                      <w:rFonts w:ascii="Times New Roman" w:eastAsia="Times New Roman" w:hAnsi="Times New Roman" w:cs="Times New Roman"/>
                      <w:sz w:val="44"/>
                      <w:szCs w:val="44"/>
                      <w:lang w:eastAsia="tr-TR"/>
                    </w:rPr>
                    <w:t>11/11/1983</w:t>
                  </w:r>
                  <w:proofErr w:type="gramEnd"/>
                </w:p>
              </w:tc>
            </w:tr>
            <w:tr w:rsidR="0064501B" w:rsidRPr="0064501B" w:rsidTr="001969A0">
              <w:trPr>
                <w:tblCellSpacing w:w="0" w:type="dxa"/>
              </w:trPr>
              <w:tc>
                <w:tcPr>
                  <w:tcW w:w="1932"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4306</w:t>
                  </w:r>
                </w:p>
              </w:tc>
              <w:tc>
                <w:tcPr>
                  <w:tcW w:w="3827"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w:t>
                  </w:r>
                </w:p>
              </w:tc>
              <w:tc>
                <w:tcPr>
                  <w:tcW w:w="3119"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proofErr w:type="gramStart"/>
                  <w:r w:rsidRPr="0064501B">
                    <w:rPr>
                      <w:rFonts w:ascii="Times New Roman" w:eastAsia="Times New Roman" w:hAnsi="Times New Roman" w:cs="Times New Roman"/>
                      <w:sz w:val="44"/>
                      <w:szCs w:val="44"/>
                      <w:lang w:eastAsia="tr-TR"/>
                    </w:rPr>
                    <w:t>18/8/1997</w:t>
                  </w:r>
                  <w:proofErr w:type="gramEnd"/>
                </w:p>
              </w:tc>
            </w:tr>
            <w:tr w:rsidR="0064501B" w:rsidRPr="0064501B" w:rsidTr="001969A0">
              <w:trPr>
                <w:tblCellSpacing w:w="0" w:type="dxa"/>
              </w:trPr>
              <w:tc>
                <w:tcPr>
                  <w:tcW w:w="1932"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5005</w:t>
                  </w:r>
                </w:p>
              </w:tc>
              <w:tc>
                <w:tcPr>
                  <w:tcW w:w="3827"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w:t>
                  </w:r>
                </w:p>
              </w:tc>
              <w:tc>
                <w:tcPr>
                  <w:tcW w:w="3119"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proofErr w:type="gramStart"/>
                  <w:r w:rsidRPr="0064501B">
                    <w:rPr>
                      <w:rFonts w:ascii="Times New Roman" w:eastAsia="Times New Roman" w:hAnsi="Times New Roman" w:cs="Times New Roman"/>
                      <w:sz w:val="44"/>
                      <w:szCs w:val="44"/>
                      <w:lang w:eastAsia="tr-TR"/>
                    </w:rPr>
                    <w:t>9/12/2003</w:t>
                  </w:r>
                  <w:proofErr w:type="gramEnd"/>
                </w:p>
              </w:tc>
            </w:tr>
            <w:tr w:rsidR="0064501B" w:rsidRPr="0064501B" w:rsidTr="001969A0">
              <w:trPr>
                <w:tblCellSpacing w:w="0" w:type="dxa"/>
              </w:trPr>
              <w:tc>
                <w:tcPr>
                  <w:tcW w:w="1932"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5204</w:t>
                  </w:r>
                </w:p>
              </w:tc>
              <w:tc>
                <w:tcPr>
                  <w:tcW w:w="3827"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43</w:t>
                  </w:r>
                </w:p>
              </w:tc>
              <w:tc>
                <w:tcPr>
                  <w:tcW w:w="3119"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proofErr w:type="gramStart"/>
                  <w:r w:rsidRPr="0064501B">
                    <w:rPr>
                      <w:rFonts w:ascii="Times New Roman" w:eastAsia="Times New Roman" w:hAnsi="Times New Roman" w:cs="Times New Roman"/>
                      <w:sz w:val="44"/>
                      <w:szCs w:val="44"/>
                      <w:lang w:eastAsia="tr-TR"/>
                    </w:rPr>
                    <w:t>8/7/2004</w:t>
                  </w:r>
                  <w:proofErr w:type="gramEnd"/>
                </w:p>
              </w:tc>
            </w:tr>
            <w:tr w:rsidR="0064501B" w:rsidRPr="0064501B" w:rsidTr="001969A0">
              <w:trPr>
                <w:tblCellSpacing w:w="0" w:type="dxa"/>
              </w:trPr>
              <w:tc>
                <w:tcPr>
                  <w:tcW w:w="1932"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5257</w:t>
                  </w:r>
                </w:p>
              </w:tc>
              <w:tc>
                <w:tcPr>
                  <w:tcW w:w="3827"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16</w:t>
                  </w:r>
                </w:p>
              </w:tc>
              <w:tc>
                <w:tcPr>
                  <w:tcW w:w="3119"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proofErr w:type="gramStart"/>
                  <w:r w:rsidRPr="0064501B">
                    <w:rPr>
                      <w:rFonts w:ascii="Times New Roman" w:eastAsia="Times New Roman" w:hAnsi="Times New Roman" w:cs="Times New Roman"/>
                      <w:sz w:val="44"/>
                      <w:szCs w:val="44"/>
                      <w:lang w:eastAsia="tr-TR"/>
                    </w:rPr>
                    <w:t>13/11/2004</w:t>
                  </w:r>
                  <w:proofErr w:type="gramEnd"/>
                </w:p>
              </w:tc>
            </w:tr>
            <w:tr w:rsidR="0064501B" w:rsidRPr="0064501B" w:rsidTr="001969A0">
              <w:trPr>
                <w:tblCellSpacing w:w="0" w:type="dxa"/>
              </w:trPr>
              <w:tc>
                <w:tcPr>
                  <w:tcW w:w="1932"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after="0" w:line="240" w:lineRule="auto"/>
                    <w:rPr>
                      <w:rFonts w:ascii="Times New Roman" w:eastAsia="Times New Roman" w:hAnsi="Times New Roman" w:cs="Times New Roman"/>
                      <w:sz w:val="44"/>
                      <w:szCs w:val="44"/>
                      <w:lang w:eastAsia="tr-TR"/>
                    </w:rPr>
                  </w:pPr>
                </w:p>
              </w:tc>
              <w:tc>
                <w:tcPr>
                  <w:tcW w:w="3827"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after="0" w:line="240" w:lineRule="auto"/>
                    <w:rPr>
                      <w:rFonts w:ascii="Times New Roman" w:eastAsia="Times New Roman" w:hAnsi="Times New Roman" w:cs="Times New Roman"/>
                      <w:sz w:val="44"/>
                      <w:szCs w:val="44"/>
                      <w:lang w:eastAsia="tr-TR"/>
                    </w:rPr>
                  </w:pPr>
                </w:p>
              </w:tc>
              <w:tc>
                <w:tcPr>
                  <w:tcW w:w="3119"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after="0" w:line="240" w:lineRule="auto"/>
                    <w:rPr>
                      <w:rFonts w:ascii="Times New Roman" w:eastAsia="Times New Roman" w:hAnsi="Times New Roman" w:cs="Times New Roman"/>
                      <w:sz w:val="44"/>
                      <w:szCs w:val="44"/>
                      <w:lang w:eastAsia="tr-TR"/>
                    </w:rPr>
                  </w:pPr>
                </w:p>
              </w:tc>
            </w:tr>
          </w:tbl>
          <w:p w:rsidR="0064501B" w:rsidRPr="0064501B" w:rsidRDefault="0064501B" w:rsidP="0064501B">
            <w:pPr>
              <w:spacing w:after="0" w:line="240" w:lineRule="auto"/>
              <w:rPr>
                <w:rFonts w:ascii="Times New Roman" w:eastAsia="Times New Roman" w:hAnsi="Times New Roman" w:cs="Times New Roman"/>
                <w:vanish/>
                <w:sz w:val="44"/>
                <w:szCs w:val="44"/>
                <w:lang w:eastAsia="tr-TR"/>
              </w:rPr>
            </w:pPr>
          </w:p>
          <w:tbl>
            <w:tblPr>
              <w:tblW w:w="887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1"/>
              <w:gridCol w:w="3798"/>
              <w:gridCol w:w="3119"/>
            </w:tblGrid>
            <w:tr w:rsidR="0064501B" w:rsidRPr="0064501B" w:rsidTr="001969A0">
              <w:trPr>
                <w:tblCellSpacing w:w="0" w:type="dxa"/>
              </w:trPr>
              <w:tc>
                <w:tcPr>
                  <w:tcW w:w="1961" w:type="dxa"/>
                  <w:tcBorders>
                    <w:top w:val="outset" w:sz="6" w:space="0" w:color="auto"/>
                    <w:left w:val="outset" w:sz="6" w:space="0" w:color="auto"/>
                    <w:bottom w:val="outset" w:sz="6" w:space="0" w:color="auto"/>
                    <w:right w:val="outset" w:sz="6" w:space="0" w:color="auto"/>
                  </w:tcBorders>
                  <w:vAlign w:val="bottom"/>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Değiştiren Kanun No</w:t>
                  </w:r>
                </w:p>
              </w:tc>
              <w:tc>
                <w:tcPr>
                  <w:tcW w:w="3798" w:type="dxa"/>
                  <w:tcBorders>
                    <w:top w:val="outset" w:sz="6" w:space="0" w:color="auto"/>
                    <w:left w:val="outset" w:sz="6" w:space="0" w:color="auto"/>
                    <w:bottom w:val="outset" w:sz="6" w:space="0" w:color="auto"/>
                    <w:right w:val="outset" w:sz="6" w:space="0" w:color="auto"/>
                  </w:tcBorders>
                  <w:vAlign w:val="bottom"/>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1739 sayılı Kanunun değişen maddeleri</w:t>
                  </w:r>
                </w:p>
              </w:tc>
              <w:tc>
                <w:tcPr>
                  <w:tcW w:w="3119" w:type="dxa"/>
                  <w:tcBorders>
                    <w:top w:val="outset" w:sz="6" w:space="0" w:color="auto"/>
                    <w:left w:val="outset" w:sz="6" w:space="0" w:color="auto"/>
                    <w:bottom w:val="outset" w:sz="6" w:space="0" w:color="auto"/>
                    <w:right w:val="outset" w:sz="6" w:space="0" w:color="auto"/>
                  </w:tcBorders>
                  <w:vAlign w:val="bottom"/>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b/>
                      <w:bCs/>
                      <w:sz w:val="44"/>
                      <w:szCs w:val="44"/>
                      <w:lang w:eastAsia="tr-TR"/>
                    </w:rPr>
                    <w:t>Yürürlüğe giriş tarihi</w:t>
                  </w:r>
                </w:p>
              </w:tc>
            </w:tr>
            <w:tr w:rsidR="0064501B" w:rsidRPr="0064501B" w:rsidTr="001969A0">
              <w:trPr>
                <w:tblCellSpacing w:w="0" w:type="dxa"/>
              </w:trPr>
              <w:tc>
                <w:tcPr>
                  <w:tcW w:w="1961"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5763</w:t>
                  </w:r>
                </w:p>
              </w:tc>
              <w:tc>
                <w:tcPr>
                  <w:tcW w:w="3798"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21</w:t>
                  </w:r>
                </w:p>
              </w:tc>
              <w:tc>
                <w:tcPr>
                  <w:tcW w:w="3119"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proofErr w:type="gramStart"/>
                  <w:r w:rsidRPr="0064501B">
                    <w:rPr>
                      <w:rFonts w:ascii="Times New Roman" w:eastAsia="Times New Roman" w:hAnsi="Times New Roman" w:cs="Times New Roman"/>
                      <w:sz w:val="44"/>
                      <w:szCs w:val="44"/>
                      <w:lang w:eastAsia="tr-TR"/>
                    </w:rPr>
                    <w:t>26/5/2008</w:t>
                  </w:r>
                  <w:proofErr w:type="gramEnd"/>
                </w:p>
              </w:tc>
            </w:tr>
            <w:tr w:rsidR="0064501B" w:rsidRPr="0064501B" w:rsidTr="001969A0">
              <w:trPr>
                <w:tblCellSpacing w:w="0" w:type="dxa"/>
              </w:trPr>
              <w:tc>
                <w:tcPr>
                  <w:tcW w:w="1961"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5793</w:t>
                  </w:r>
                </w:p>
              </w:tc>
              <w:tc>
                <w:tcPr>
                  <w:tcW w:w="3798"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51</w:t>
                  </w:r>
                </w:p>
              </w:tc>
              <w:tc>
                <w:tcPr>
                  <w:tcW w:w="3119"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proofErr w:type="gramStart"/>
                  <w:r w:rsidRPr="0064501B">
                    <w:rPr>
                      <w:rFonts w:ascii="Times New Roman" w:eastAsia="Times New Roman" w:hAnsi="Times New Roman" w:cs="Times New Roman"/>
                      <w:sz w:val="44"/>
                      <w:szCs w:val="44"/>
                      <w:lang w:eastAsia="tr-TR"/>
                    </w:rPr>
                    <w:t>6/8/2008</w:t>
                  </w:r>
                  <w:proofErr w:type="gramEnd"/>
                </w:p>
              </w:tc>
            </w:tr>
            <w:tr w:rsidR="0064501B" w:rsidRPr="0064501B" w:rsidTr="001969A0">
              <w:trPr>
                <w:tblCellSpacing w:w="0" w:type="dxa"/>
              </w:trPr>
              <w:tc>
                <w:tcPr>
                  <w:tcW w:w="1961"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5917</w:t>
                  </w:r>
                </w:p>
              </w:tc>
              <w:tc>
                <w:tcPr>
                  <w:tcW w:w="3798"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16</w:t>
                  </w:r>
                </w:p>
              </w:tc>
              <w:tc>
                <w:tcPr>
                  <w:tcW w:w="3119"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proofErr w:type="gramStart"/>
                  <w:r w:rsidRPr="0064501B">
                    <w:rPr>
                      <w:rFonts w:ascii="Times New Roman" w:eastAsia="Times New Roman" w:hAnsi="Times New Roman" w:cs="Times New Roman"/>
                      <w:sz w:val="44"/>
                      <w:szCs w:val="44"/>
                      <w:lang w:eastAsia="tr-TR"/>
                    </w:rPr>
                    <w:t>10/7/2009</w:t>
                  </w:r>
                  <w:proofErr w:type="gramEnd"/>
                </w:p>
              </w:tc>
            </w:tr>
            <w:tr w:rsidR="0064501B" w:rsidRPr="0064501B" w:rsidTr="001969A0">
              <w:trPr>
                <w:tblCellSpacing w:w="0" w:type="dxa"/>
              </w:trPr>
              <w:tc>
                <w:tcPr>
                  <w:tcW w:w="1961"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6287</w:t>
                  </w:r>
                </w:p>
              </w:tc>
              <w:tc>
                <w:tcPr>
                  <w:tcW w:w="3798"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 xml:space="preserve">22, 24, 25, 26 </w:t>
                  </w:r>
                </w:p>
              </w:tc>
              <w:tc>
                <w:tcPr>
                  <w:tcW w:w="3119"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proofErr w:type="gramStart"/>
                  <w:r w:rsidRPr="0064501B">
                    <w:rPr>
                      <w:rFonts w:ascii="Times New Roman" w:eastAsia="Times New Roman" w:hAnsi="Times New Roman" w:cs="Times New Roman"/>
                      <w:sz w:val="44"/>
                      <w:szCs w:val="44"/>
                      <w:lang w:eastAsia="tr-TR"/>
                    </w:rPr>
                    <w:t>11/04/2012</w:t>
                  </w:r>
                  <w:proofErr w:type="gramEnd"/>
                </w:p>
              </w:tc>
            </w:tr>
          </w:tbl>
          <w:p w:rsidR="0064501B" w:rsidRPr="0064501B" w:rsidRDefault="0064501B" w:rsidP="0064501B">
            <w:pPr>
              <w:spacing w:after="0" w:line="240" w:lineRule="auto"/>
              <w:rPr>
                <w:rFonts w:ascii="Times New Roman" w:eastAsia="Times New Roman" w:hAnsi="Times New Roman" w:cs="Times New Roman"/>
                <w:vanish/>
                <w:sz w:val="44"/>
                <w:szCs w:val="44"/>
                <w:lang w:eastAsia="tr-TR"/>
              </w:rPr>
            </w:pPr>
          </w:p>
          <w:tbl>
            <w:tblPr>
              <w:tblW w:w="887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2"/>
              <w:gridCol w:w="3827"/>
              <w:gridCol w:w="3119"/>
            </w:tblGrid>
            <w:tr w:rsidR="0064501B" w:rsidRPr="0064501B" w:rsidTr="001969A0">
              <w:trPr>
                <w:tblCellSpacing w:w="0" w:type="dxa"/>
              </w:trPr>
              <w:tc>
                <w:tcPr>
                  <w:tcW w:w="1932"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6518</w:t>
                  </w:r>
                </w:p>
              </w:tc>
              <w:tc>
                <w:tcPr>
                  <w:tcW w:w="3827"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4</w:t>
                  </w:r>
                </w:p>
              </w:tc>
              <w:tc>
                <w:tcPr>
                  <w:tcW w:w="3119"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proofErr w:type="gramStart"/>
                  <w:r w:rsidRPr="0064501B">
                    <w:rPr>
                      <w:rFonts w:ascii="Times New Roman" w:eastAsia="Times New Roman" w:hAnsi="Times New Roman" w:cs="Times New Roman"/>
                      <w:sz w:val="44"/>
                      <w:szCs w:val="44"/>
                      <w:lang w:eastAsia="tr-TR"/>
                    </w:rPr>
                    <w:t>19/2/2014</w:t>
                  </w:r>
                  <w:proofErr w:type="gramEnd"/>
                </w:p>
              </w:tc>
            </w:tr>
            <w:tr w:rsidR="0064501B" w:rsidRPr="0064501B" w:rsidTr="001969A0">
              <w:trPr>
                <w:tblCellSpacing w:w="0" w:type="dxa"/>
              </w:trPr>
              <w:tc>
                <w:tcPr>
                  <w:tcW w:w="1932"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6528</w:t>
                  </w:r>
                </w:p>
              </w:tc>
              <w:tc>
                <w:tcPr>
                  <w:tcW w:w="3827"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43, Geçici Madde 4</w:t>
                  </w:r>
                </w:p>
              </w:tc>
              <w:tc>
                <w:tcPr>
                  <w:tcW w:w="3119"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proofErr w:type="gramStart"/>
                  <w:r w:rsidRPr="0064501B">
                    <w:rPr>
                      <w:rFonts w:ascii="Times New Roman" w:eastAsia="Times New Roman" w:hAnsi="Times New Roman" w:cs="Times New Roman"/>
                      <w:sz w:val="44"/>
                      <w:szCs w:val="44"/>
                      <w:lang w:eastAsia="tr-TR"/>
                    </w:rPr>
                    <w:t>14/3/2014</w:t>
                  </w:r>
                  <w:proofErr w:type="gramEnd"/>
                </w:p>
              </w:tc>
            </w:tr>
            <w:tr w:rsidR="0064501B" w:rsidRPr="0064501B" w:rsidTr="001969A0">
              <w:trPr>
                <w:tblCellSpacing w:w="0" w:type="dxa"/>
              </w:trPr>
              <w:tc>
                <w:tcPr>
                  <w:tcW w:w="1932"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6552</w:t>
                  </w:r>
                </w:p>
              </w:tc>
              <w:tc>
                <w:tcPr>
                  <w:tcW w:w="3827"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43</w:t>
                  </w:r>
                </w:p>
              </w:tc>
              <w:tc>
                <w:tcPr>
                  <w:tcW w:w="3119"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proofErr w:type="gramStart"/>
                  <w:r w:rsidRPr="0064501B">
                    <w:rPr>
                      <w:rFonts w:ascii="Times New Roman" w:eastAsia="Times New Roman" w:hAnsi="Times New Roman" w:cs="Times New Roman"/>
                      <w:sz w:val="44"/>
                      <w:szCs w:val="44"/>
                      <w:lang w:eastAsia="tr-TR"/>
                    </w:rPr>
                    <w:t>11/9/2014</w:t>
                  </w:r>
                  <w:proofErr w:type="gramEnd"/>
                </w:p>
              </w:tc>
            </w:tr>
            <w:tr w:rsidR="0064501B" w:rsidRPr="0064501B" w:rsidTr="001969A0">
              <w:trPr>
                <w:tblCellSpacing w:w="0" w:type="dxa"/>
              </w:trPr>
              <w:tc>
                <w:tcPr>
                  <w:tcW w:w="1932"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6569</w:t>
                  </w:r>
                </w:p>
              </w:tc>
              <w:tc>
                <w:tcPr>
                  <w:tcW w:w="3827"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r w:rsidRPr="0064501B">
                    <w:rPr>
                      <w:rFonts w:ascii="Times New Roman" w:eastAsia="Times New Roman" w:hAnsi="Times New Roman" w:cs="Times New Roman"/>
                      <w:sz w:val="44"/>
                      <w:szCs w:val="44"/>
                      <w:lang w:eastAsia="tr-TR"/>
                    </w:rPr>
                    <w:t>24</w:t>
                  </w:r>
                </w:p>
              </w:tc>
              <w:tc>
                <w:tcPr>
                  <w:tcW w:w="3119" w:type="dxa"/>
                  <w:tcBorders>
                    <w:top w:val="outset" w:sz="6" w:space="0" w:color="auto"/>
                    <w:left w:val="outset" w:sz="6" w:space="0" w:color="auto"/>
                    <w:bottom w:val="outset" w:sz="6" w:space="0" w:color="auto"/>
                    <w:right w:val="outset" w:sz="6" w:space="0" w:color="auto"/>
                  </w:tcBorders>
                  <w:hideMark/>
                </w:tcPr>
                <w:p w:rsidR="0064501B" w:rsidRPr="0064501B" w:rsidRDefault="0064501B" w:rsidP="0064501B">
                  <w:pPr>
                    <w:spacing w:before="100" w:beforeAutospacing="1" w:after="100" w:afterAutospacing="1" w:line="240" w:lineRule="auto"/>
                    <w:rPr>
                      <w:rFonts w:ascii="Times New Roman" w:eastAsia="Times New Roman" w:hAnsi="Times New Roman" w:cs="Times New Roman"/>
                      <w:sz w:val="44"/>
                      <w:szCs w:val="44"/>
                      <w:lang w:eastAsia="tr-TR"/>
                    </w:rPr>
                  </w:pPr>
                  <w:proofErr w:type="gramStart"/>
                  <w:r w:rsidRPr="0064501B">
                    <w:rPr>
                      <w:rFonts w:ascii="Times New Roman" w:eastAsia="Times New Roman" w:hAnsi="Times New Roman" w:cs="Times New Roman"/>
                      <w:sz w:val="44"/>
                      <w:szCs w:val="44"/>
                      <w:lang w:eastAsia="tr-TR"/>
                    </w:rPr>
                    <w:t>19/11/2014</w:t>
                  </w:r>
                  <w:proofErr w:type="gramEnd"/>
                </w:p>
              </w:tc>
            </w:tr>
          </w:tbl>
          <w:p w:rsidR="001969A0" w:rsidRPr="0064501B" w:rsidRDefault="001969A0" w:rsidP="0064501B">
            <w:pPr>
              <w:spacing w:after="0" w:line="240" w:lineRule="auto"/>
              <w:rPr>
                <w:rFonts w:ascii="Times New Roman" w:eastAsia="Times New Roman" w:hAnsi="Times New Roman" w:cs="Times New Roman"/>
                <w:sz w:val="44"/>
                <w:szCs w:val="44"/>
                <w:lang w:eastAsia="tr-TR"/>
              </w:rPr>
            </w:pPr>
          </w:p>
        </w:tc>
      </w:tr>
    </w:tbl>
    <w:p w:rsidR="00B96CCA" w:rsidRPr="0064501B" w:rsidRDefault="00B96CCA" w:rsidP="001969A0">
      <w:pPr>
        <w:rPr>
          <w:sz w:val="44"/>
          <w:szCs w:val="44"/>
        </w:rPr>
      </w:pPr>
    </w:p>
    <w:sectPr w:rsidR="00B96CCA" w:rsidRPr="0064501B" w:rsidSect="0064501B">
      <w:pgSz w:w="11906" w:h="16838"/>
      <w:pgMar w:top="567" w:right="851" w:bottom="68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230" w:rsidRDefault="00375230" w:rsidP="001969A0">
      <w:pPr>
        <w:spacing w:after="0" w:line="240" w:lineRule="auto"/>
      </w:pPr>
      <w:r>
        <w:separator/>
      </w:r>
    </w:p>
  </w:endnote>
  <w:endnote w:type="continuationSeparator" w:id="0">
    <w:p w:rsidR="00375230" w:rsidRDefault="00375230" w:rsidP="00196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230" w:rsidRDefault="00375230" w:rsidP="001969A0">
      <w:pPr>
        <w:spacing w:after="0" w:line="240" w:lineRule="auto"/>
      </w:pPr>
      <w:r>
        <w:separator/>
      </w:r>
    </w:p>
  </w:footnote>
  <w:footnote w:type="continuationSeparator" w:id="0">
    <w:p w:rsidR="00375230" w:rsidRDefault="00375230" w:rsidP="001969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01B"/>
    <w:rsid w:val="001969A0"/>
    <w:rsid w:val="00375230"/>
    <w:rsid w:val="0064501B"/>
    <w:rsid w:val="00B96C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6DC67-E2B6-48A8-9F5E-3A878489D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4501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slik">
    <w:name w:val="baslik"/>
    <w:basedOn w:val="Normal"/>
    <w:rsid w:val="0064501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64501B"/>
    <w:rPr>
      <w:i/>
      <w:iCs/>
    </w:rPr>
  </w:style>
  <w:style w:type="paragraph" w:customStyle="1" w:styleId="paraf">
    <w:name w:val="paraf"/>
    <w:basedOn w:val="Normal"/>
    <w:rsid w:val="0064501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ayin">
    <w:name w:val="yayin"/>
    <w:basedOn w:val="Normal"/>
    <w:rsid w:val="0064501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4501B"/>
    <w:rPr>
      <w:b/>
      <w:bCs/>
    </w:rPr>
  </w:style>
  <w:style w:type="paragraph" w:customStyle="1" w:styleId="yayinorta">
    <w:name w:val="yayinorta"/>
    <w:basedOn w:val="Normal"/>
    <w:rsid w:val="0064501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969A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969A0"/>
  </w:style>
  <w:style w:type="paragraph" w:styleId="Altbilgi">
    <w:name w:val="footer"/>
    <w:basedOn w:val="Normal"/>
    <w:link w:val="AltbilgiChar"/>
    <w:uiPriority w:val="99"/>
    <w:unhideWhenUsed/>
    <w:rsid w:val="001969A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6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74344">
      <w:bodyDiv w:val="1"/>
      <w:marLeft w:val="0"/>
      <w:marRight w:val="0"/>
      <w:marTop w:val="0"/>
      <w:marBottom w:val="0"/>
      <w:divBdr>
        <w:top w:val="none" w:sz="0" w:space="0" w:color="auto"/>
        <w:left w:val="none" w:sz="0" w:space="0" w:color="auto"/>
        <w:bottom w:val="none" w:sz="0" w:space="0" w:color="auto"/>
        <w:right w:val="none" w:sz="0" w:space="0" w:color="auto"/>
      </w:divBdr>
    </w:div>
    <w:div w:id="82735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39</Pages>
  <Words>6228</Words>
  <Characters>35505</Characters>
  <Application>Microsoft Office Word</Application>
  <DocSecurity>0</DocSecurity>
  <Lines>295</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ATEŞ</dc:creator>
  <cp:keywords/>
  <dc:description/>
  <cp:lastModifiedBy>ATEŞ</cp:lastModifiedBy>
  <cp:revision>2</cp:revision>
  <dcterms:created xsi:type="dcterms:W3CDTF">2015-11-30T15:02:00Z</dcterms:created>
  <dcterms:modified xsi:type="dcterms:W3CDTF">2015-11-30T15:11:00Z</dcterms:modified>
</cp:coreProperties>
</file>